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24"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1"/>
        </w:rPr>
        <w:t>公司介绍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</w:p>
    <w:p>
      <w:pPr>
        <w:spacing w:line="288" w:lineRule="auto"/>
        <w:ind w:left="90"/>
        <w:jc w:val="left"/>
        <w:textAlignment w:val="baselin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平安银行深圳分行于2012年</w:t>
      </w:r>
      <w:r>
        <w:rPr>
          <w:rFonts w:hint="eastAsia" w:ascii="宋体" w:hAnsi="宋体" w:eastAsia="宋体" w:cs="宋体"/>
          <w:szCs w:val="21"/>
          <w:lang w:val="en-US" w:eastAsia="zh-CN"/>
        </w:rPr>
        <w:t>成立，</w:t>
      </w:r>
      <w:r>
        <w:rPr>
          <w:rFonts w:hint="eastAsia" w:ascii="宋体" w:hAnsi="宋体" w:eastAsia="宋体" w:cs="宋体"/>
          <w:szCs w:val="21"/>
        </w:rPr>
        <w:t>是平安银行系统内最大的分行。截至2021年末，分行拥有营业网点101家，员工超3600名，为超过15万公司客户提供金融服务, 零售客户数超2100万，资产规模、盈利能力、客户数、网点数在深圳同业中排名前列。先后荣获“百万市民最喜爱的银行”、“银行品牌奖”、“最佳银行智慧金融服务大奖”、深圳市稳企业保就业特别贡献金融机构称号等奖项，品牌影响力不断提升。</w:t>
      </w:r>
    </w:p>
    <w:p/>
    <w:p>
      <w:pPr>
        <w:spacing w:line="312" w:lineRule="auto"/>
        <w:rPr>
          <w:rFonts w:ascii="Times New Roman" w:hAnsi="Times New Roman" w:eastAsia="宋体" w:cs="Times New Roman"/>
          <w:b/>
          <w:sz w:val="24"/>
          <w:szCs w:val="21"/>
        </w:rPr>
      </w:pPr>
      <w:bookmarkStart w:id="0" w:name="_Hlk90745855"/>
      <w:r>
        <w:rPr>
          <w:rFonts w:hint="eastAsia" w:ascii="Times New Roman" w:hAnsi="Times New Roman" w:eastAsia="宋体" w:cs="Times New Roman"/>
          <w:b/>
          <w:sz w:val="24"/>
          <w:szCs w:val="21"/>
        </w:rPr>
        <w:t>岗位介绍</w:t>
      </w:r>
      <w:r>
        <w:rPr>
          <w:rFonts w:ascii="Times New Roman" w:hAnsi="Times New Roman" w:eastAsia="宋体" w:cs="Times New Roman"/>
          <w:b/>
          <w:sz w:val="24"/>
          <w:szCs w:val="21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1"/>
        </w:rPr>
        <w:t>：</w:t>
      </w:r>
      <w:bookmarkEnd w:id="0"/>
      <w:r>
        <w:rPr>
          <w:rFonts w:hint="eastAsia" w:ascii="Times New Roman" w:hAnsi="Times New Roman" w:eastAsia="宋体" w:cs="Times New Roman"/>
          <w:b/>
          <w:sz w:val="24"/>
          <w:szCs w:val="21"/>
        </w:rPr>
        <w:t>网点管理培训生</w:t>
      </w:r>
    </w:p>
    <w:p>
      <w:pPr>
        <w:spacing w:line="288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招聘基础信息</w:t>
      </w:r>
    </w:p>
    <w:p>
      <w:pPr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招聘岗位：网点管理培训生</w:t>
      </w:r>
      <w:r>
        <w:rPr>
          <w:rFonts w:hint="eastAsia" w:ascii="Times New Roman" w:hAnsi="Times New Roman" w:eastAsia="宋体" w:cs="Times New Roman"/>
          <w:color w:val="auto"/>
          <w:szCs w:val="21"/>
        </w:rPr>
        <w:t>（校招正式编制）</w:t>
      </w:r>
    </w:p>
    <w:p>
      <w:pPr>
        <w:spacing w:line="288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工作地：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深圳（免费员工宿舍）</w:t>
      </w:r>
    </w:p>
    <w:p>
      <w:pPr>
        <w:spacing w:line="288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招聘人数：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110</w:t>
      </w:r>
      <w:r>
        <w:rPr>
          <w:rFonts w:hint="eastAsia" w:ascii="Times New Roman" w:hAnsi="Times New Roman" w:eastAsia="宋体" w:cs="Times New Roman"/>
          <w:szCs w:val="21"/>
        </w:rPr>
        <w:t>人</w:t>
      </w:r>
    </w:p>
    <w:p>
      <w:pPr>
        <w:spacing w:line="288" w:lineRule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薪资:约14万元/年，额外福利约1万元/年</w:t>
      </w:r>
    </w:p>
    <w:p>
      <w:pPr>
        <w:spacing w:line="288" w:lineRule="auto"/>
        <w:jc w:val="left"/>
        <w:textAlignment w:val="baseline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岗位职责：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1、从事银行厅堂服务、柜面业务处理和配合开展各类产品营销活动、客户关系维护等工作；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2、经培养成为精通银行运营业务与厅堂营销管理的复合型金融人才；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3、通过为期半年的厅堂浸入式孵化学习，进行双选竞聘定岗；</w:t>
      </w:r>
    </w:p>
    <w:p>
      <w:pPr>
        <w:spacing w:line="288" w:lineRule="auto"/>
        <w:ind w:left="90"/>
        <w:jc w:val="left"/>
        <w:textAlignment w:val="baseline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4、优秀者后续可向支行长、厅堂主管、内控、财富、综拓、个贷以及总分行管理岗位等多面发展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spacing w:line="288" w:lineRule="auto"/>
        <w:jc w:val="left"/>
        <w:textAlignment w:val="baseline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03" w:leftChars="42" w:hanging="315" w:hangingChars="15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1、本科（含）及以上学历，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不限专业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经济学、数学、计算机科学与技术等相关专业优先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英语四级CET≥425分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2、普通话标准，沟通能力较强，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有学生工作经验、多才多艺者优先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3、遵纪守法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品行端正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乐观开朗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反应敏捷、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形象气质佳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4、具有较强的学习能力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工作责任心和服务意识，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能够承受压力；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5、认同银行文化。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</w:p>
    <w:p>
      <w:pPr>
        <w:spacing w:line="312" w:lineRule="auto"/>
        <w:rPr>
          <w:rFonts w:ascii="Times New Roman" w:hAnsi="Times New Roman" w:eastAsia="宋体" w:cs="Times New Roman"/>
          <w:b/>
          <w:sz w:val="24"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1"/>
        </w:rPr>
        <w:t>岗位介绍</w:t>
      </w:r>
      <w:r>
        <w:rPr>
          <w:rFonts w:ascii="Times New Roman" w:hAnsi="Times New Roman" w:eastAsia="宋体" w:cs="Times New Roman"/>
          <w:b/>
          <w:sz w:val="24"/>
          <w:szCs w:val="21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1"/>
        </w:rPr>
        <w:t>：私行财富管理培训生</w:t>
      </w:r>
      <w:r>
        <w:rPr>
          <w:rFonts w:ascii="Times New Roman" w:hAnsi="Times New Roman" w:eastAsia="宋体" w:cs="Times New Roman"/>
          <w:b/>
          <w:sz w:val="24"/>
          <w:szCs w:val="21"/>
        </w:rPr>
        <w:t xml:space="preserve"> </w:t>
      </w:r>
    </w:p>
    <w:p>
      <w:pPr>
        <w:spacing w:line="288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招聘基础信息</w:t>
      </w:r>
    </w:p>
    <w:p>
      <w:pPr>
        <w:spacing w:line="288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招聘岗位：</w:t>
      </w:r>
      <w:r>
        <w:rPr>
          <w:rFonts w:hint="eastAsia" w:ascii="Times New Roman" w:hAnsi="Times New Roman" w:eastAsia="宋体" w:cs="Times New Roman"/>
          <w:szCs w:val="24"/>
        </w:rPr>
        <w:t>私行财富管理培训生（校招正式编制）</w:t>
      </w:r>
    </w:p>
    <w:p>
      <w:pPr>
        <w:spacing w:line="288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4"/>
        </w:rPr>
        <w:t>工作地：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深圳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（免费员工宿舍）</w:t>
      </w:r>
    </w:p>
    <w:p>
      <w:pPr>
        <w:spacing w:line="288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</w:rPr>
        <w:t>招聘人数：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80人</w:t>
      </w:r>
      <w:bookmarkStart w:id="1" w:name="_GoBack"/>
      <w:bookmarkEnd w:id="1"/>
    </w:p>
    <w:p>
      <w:pPr>
        <w:spacing w:line="288" w:lineRule="auto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薪资:约14万元/年，额外福利约1万元/年</w:t>
      </w:r>
    </w:p>
    <w:p>
      <w:pPr>
        <w:spacing w:line="288" w:lineRule="auto"/>
        <w:jc w:val="left"/>
        <w:textAlignment w:val="baseline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91"/>
        <w:jc w:val="both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1、维护私人财富客户，建立和维护高净值客户群，使客户资产保值和增值，为客户创造价值；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2、以客户为中心，不断挖掘和满足客户需求，为客户提供个性化的投资建议、财富分析和规划；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3、对接家族传承办公室会员，为会员推荐的高净值客户提供全方位的银行服务；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4、贯彻风险管理及合规相关要求，确保业务风险可控及合规服务。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403" w:leftChars="42" w:hanging="315" w:hangingChars="15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1、本科（含）及以上学历，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不限专业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经济学、数学、计算机科学与技术等相关专业优先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英语四级CET≥425分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2、普通话标准，沟通能力较强，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有学生工作经验、多才多艺者优先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3、遵纪守法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品行端正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乐观开朗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反应敏捷、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形象气质佳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4、具有较强的学习能力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工作责任心和服务意识，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能够承受压力；</w:t>
      </w:r>
    </w:p>
    <w:p>
      <w:pPr>
        <w:spacing w:line="288" w:lineRule="auto"/>
        <w:ind w:left="90"/>
        <w:jc w:val="left"/>
        <w:textAlignment w:val="baseline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5、认同银行文化。</w:t>
      </w:r>
    </w:p>
    <w:p/>
    <w:p>
      <w:pPr>
        <w:spacing w:line="288" w:lineRule="auto"/>
        <w:ind w:left="90"/>
        <w:jc w:val="left"/>
        <w:textAlignment w:val="baseline"/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薪资有竞争力，福利待遇俱佳</w:t>
      </w:r>
    </w:p>
    <w:p>
      <w:pPr>
        <w:spacing w:line="288" w:lineRule="auto"/>
        <w:ind w:left="90"/>
        <w:jc w:val="left"/>
        <w:textAlignment w:val="baseline"/>
        <w:rPr>
          <w:rFonts w:hint="eastAsia"/>
        </w:rPr>
      </w:pPr>
      <w:r>
        <w:rPr>
          <w:rFonts w:hint="eastAsia"/>
        </w:rPr>
        <w:t>有意者请发送简历到pingan@financial-career.cn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Ps：简历投递要求：邮件标题“姓名-最高学历毕业院校-专业-应聘岗位-联系电话”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C8"/>
    <w:rsid w:val="000D6540"/>
    <w:rsid w:val="001C3E97"/>
    <w:rsid w:val="001C6B84"/>
    <w:rsid w:val="003841DE"/>
    <w:rsid w:val="003C712A"/>
    <w:rsid w:val="00480AE5"/>
    <w:rsid w:val="005565AD"/>
    <w:rsid w:val="00675FFE"/>
    <w:rsid w:val="00721EEC"/>
    <w:rsid w:val="007B138E"/>
    <w:rsid w:val="007B39C8"/>
    <w:rsid w:val="00812FC9"/>
    <w:rsid w:val="008567E7"/>
    <w:rsid w:val="00925649"/>
    <w:rsid w:val="009A4D77"/>
    <w:rsid w:val="009F3922"/>
    <w:rsid w:val="00A11214"/>
    <w:rsid w:val="00A97DF7"/>
    <w:rsid w:val="00AA74C9"/>
    <w:rsid w:val="00BD641B"/>
    <w:rsid w:val="00C66369"/>
    <w:rsid w:val="00C9690B"/>
    <w:rsid w:val="00D01F4F"/>
    <w:rsid w:val="00D27926"/>
    <w:rsid w:val="00D84585"/>
    <w:rsid w:val="00DA0101"/>
    <w:rsid w:val="00E100AF"/>
    <w:rsid w:val="00E67AA0"/>
    <w:rsid w:val="00EB1653"/>
    <w:rsid w:val="00F1447D"/>
    <w:rsid w:val="0BAF2984"/>
    <w:rsid w:val="11A3398D"/>
    <w:rsid w:val="15346638"/>
    <w:rsid w:val="15507E63"/>
    <w:rsid w:val="1A245CF3"/>
    <w:rsid w:val="1A5F5543"/>
    <w:rsid w:val="1FE748D1"/>
    <w:rsid w:val="22735FB5"/>
    <w:rsid w:val="23C56068"/>
    <w:rsid w:val="2ED832D0"/>
    <w:rsid w:val="379D0AEC"/>
    <w:rsid w:val="40A46D18"/>
    <w:rsid w:val="477166D9"/>
    <w:rsid w:val="586E6614"/>
    <w:rsid w:val="5A982071"/>
    <w:rsid w:val="5BFD783F"/>
    <w:rsid w:val="5C0315AF"/>
    <w:rsid w:val="61C10183"/>
    <w:rsid w:val="6261283C"/>
    <w:rsid w:val="63B10B7B"/>
    <w:rsid w:val="74527760"/>
    <w:rsid w:val="7D4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1078</Characters>
  <Lines>7</Lines>
  <Paragraphs>2</Paragraphs>
  <TotalTime>0</TotalTime>
  <ScaleCrop>false</ScaleCrop>
  <LinksUpToDate>false</LinksUpToDate>
  <CharactersWithSpaces>1081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2021-12-24T02:05:00Z</dcterms:created>
  <dc:creator>Rena</dc:creator>
  <cp:lastModifiedBy>刘继豪</cp:lastModifiedBy>
  <dcterms:modified xsi:type="dcterms:W3CDTF">2022-03-23T07:55:14Z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2183EB937FA341F489C37644CD94A1AA</vt:lpwstr>
  </property>
</Properties>
</file>