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44"/>
          <w:szCs w:val="44"/>
          <w:lang w:val="en-US" w:eastAsia="zh-CN"/>
        </w:rPr>
      </w:pPr>
      <w:r>
        <w:rPr>
          <w:rFonts w:hint="eastAsia"/>
          <w:b/>
          <w:bCs/>
          <w:sz w:val="44"/>
          <w:szCs w:val="44"/>
          <w:lang w:val="en-US" w:eastAsia="zh-CN"/>
        </w:rPr>
        <w:t>贵州商学院</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“就业不断线”2020届毕业生线上双选会（第20场）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b/>
          <w:bCs/>
          <w:sz w:val="44"/>
          <w:szCs w:val="48"/>
          <w:lang w:val="en-US" w:eastAsia="zh-CN"/>
        </w:rPr>
      </w:pPr>
      <w:r>
        <w:rPr>
          <w:rFonts w:hint="default"/>
          <w:b/>
          <w:bCs/>
          <w:sz w:val="44"/>
          <w:szCs w:val="48"/>
          <w:lang w:val="en-US" w:eastAsia="zh-CN"/>
        </w:rPr>
        <w:t>邀请函</w:t>
      </w:r>
    </w:p>
    <w:p>
      <w:pPr>
        <w:rPr>
          <w:rFonts w:hint="default"/>
          <w:b/>
          <w:bCs/>
          <w:sz w:val="28"/>
          <w:szCs w:val="32"/>
          <w:lang w:val="en-US" w:eastAsia="zh-CN"/>
        </w:rPr>
      </w:pPr>
      <w:r>
        <w:rPr>
          <w:rFonts w:hint="eastAsia"/>
          <w:b/>
          <w:bCs/>
          <w:sz w:val="28"/>
          <w:szCs w:val="32"/>
          <w:lang w:val="en-US" w:eastAsia="zh-CN"/>
        </w:rPr>
        <w:t>尊敬的</w:t>
      </w:r>
      <w:r>
        <w:rPr>
          <w:rFonts w:hint="default"/>
          <w:b/>
          <w:bCs/>
          <w:sz w:val="28"/>
          <w:szCs w:val="32"/>
          <w:lang w:val="en-US" w:eastAsia="zh-CN"/>
        </w:rPr>
        <w:t>用人单位：</w:t>
      </w:r>
    </w:p>
    <w:p>
      <w:pPr>
        <w:ind w:firstLine="560" w:firstLineChars="200"/>
        <w:rPr>
          <w:rFonts w:hint="default"/>
          <w:sz w:val="28"/>
          <w:szCs w:val="32"/>
          <w:lang w:val="en-US" w:eastAsia="zh-CN"/>
        </w:rPr>
      </w:pPr>
      <w:r>
        <w:rPr>
          <w:rFonts w:hint="default"/>
          <w:sz w:val="28"/>
          <w:szCs w:val="32"/>
          <w:lang w:val="en-US" w:eastAsia="zh-CN"/>
        </w:rPr>
        <w:t>衷心感谢</w:t>
      </w:r>
      <w:r>
        <w:rPr>
          <w:rFonts w:hint="eastAsia"/>
          <w:sz w:val="28"/>
          <w:szCs w:val="32"/>
          <w:lang w:val="en-US" w:eastAsia="zh-CN"/>
        </w:rPr>
        <w:t>贵</w:t>
      </w:r>
      <w:r>
        <w:rPr>
          <w:rFonts w:hint="default"/>
          <w:sz w:val="28"/>
          <w:szCs w:val="32"/>
          <w:lang w:val="en-US" w:eastAsia="zh-CN"/>
        </w:rPr>
        <w:t>单位对我院就业工作的大力支持和对我院毕业生的厚爱有加</w:t>
      </w:r>
      <w:r>
        <w:rPr>
          <w:rFonts w:hint="eastAsia"/>
          <w:sz w:val="28"/>
          <w:szCs w:val="32"/>
          <w:lang w:val="en-US" w:eastAsia="zh-CN"/>
        </w:rPr>
        <w:t>！</w:t>
      </w:r>
      <w:r>
        <w:rPr>
          <w:rFonts w:hint="default"/>
          <w:sz w:val="28"/>
          <w:szCs w:val="32"/>
          <w:lang w:val="en-US" w:eastAsia="zh-CN"/>
        </w:rPr>
        <w:t>为最大限度阻断疫情传播扩散渠道，减少人员接触，降低疾病传播风险，增强毕业生求职和用人单位招聘的有效性、针对性，帮助用人单位开展</w:t>
      </w:r>
      <w:r>
        <w:rPr>
          <w:rFonts w:hint="eastAsia"/>
          <w:sz w:val="28"/>
          <w:szCs w:val="32"/>
          <w:lang w:val="en-US" w:eastAsia="zh-CN"/>
        </w:rPr>
        <w:t>企业</w:t>
      </w:r>
      <w:r>
        <w:rPr>
          <w:rFonts w:hint="default"/>
          <w:sz w:val="28"/>
          <w:szCs w:val="32"/>
          <w:lang w:val="en-US" w:eastAsia="zh-CN"/>
        </w:rPr>
        <w:t>宣传与人才招聘，我</w:t>
      </w:r>
      <w:r>
        <w:rPr>
          <w:rFonts w:hint="eastAsia"/>
          <w:sz w:val="28"/>
          <w:szCs w:val="32"/>
          <w:lang w:val="en-US" w:eastAsia="zh-CN"/>
        </w:rPr>
        <w:t>院将于8月24日至8月28日</w:t>
      </w:r>
      <w:r>
        <w:rPr>
          <w:rFonts w:hint="default"/>
          <w:sz w:val="28"/>
          <w:szCs w:val="32"/>
          <w:lang w:val="en-US" w:eastAsia="zh-CN"/>
        </w:rPr>
        <w:t>举</w:t>
      </w:r>
      <w:r>
        <w:rPr>
          <w:rFonts w:hint="eastAsia"/>
          <w:sz w:val="28"/>
          <w:szCs w:val="32"/>
          <w:lang w:val="en-US" w:eastAsia="zh-CN"/>
        </w:rPr>
        <w:t>办“就业不断线”2020届毕业生（第20场）线上双选会</w:t>
      </w:r>
      <w:r>
        <w:rPr>
          <w:rFonts w:hint="default"/>
          <w:sz w:val="28"/>
          <w:szCs w:val="32"/>
          <w:lang w:val="en-US" w:eastAsia="zh-CN"/>
        </w:rPr>
        <w:t>。</w:t>
      </w:r>
      <w:r>
        <w:rPr>
          <w:rFonts w:hint="eastAsia"/>
          <w:sz w:val="28"/>
          <w:szCs w:val="32"/>
          <w:lang w:val="en-US" w:eastAsia="zh-CN"/>
        </w:rPr>
        <w:t>现</w:t>
      </w:r>
      <w:r>
        <w:rPr>
          <w:rFonts w:hint="default"/>
          <w:sz w:val="28"/>
          <w:szCs w:val="32"/>
          <w:lang w:val="en-US" w:eastAsia="zh-CN"/>
        </w:rPr>
        <w:t>诚邀</w:t>
      </w:r>
      <w:r>
        <w:rPr>
          <w:rFonts w:hint="eastAsia"/>
          <w:sz w:val="28"/>
          <w:szCs w:val="32"/>
          <w:lang w:val="en-US" w:eastAsia="zh-CN"/>
        </w:rPr>
        <w:t>贵</w:t>
      </w:r>
      <w:r>
        <w:rPr>
          <w:rFonts w:hint="default"/>
          <w:sz w:val="28"/>
          <w:szCs w:val="32"/>
          <w:lang w:val="en-US" w:eastAsia="zh-CN"/>
        </w:rPr>
        <w:t>单位</w:t>
      </w:r>
      <w:r>
        <w:rPr>
          <w:rFonts w:hint="eastAsia"/>
          <w:sz w:val="28"/>
          <w:szCs w:val="32"/>
          <w:lang w:val="en-US" w:eastAsia="zh-CN"/>
        </w:rPr>
        <w:t>参会，来我院招贤纳士</w:t>
      </w:r>
      <w:r>
        <w:rPr>
          <w:rFonts w:hint="default"/>
          <w:sz w:val="28"/>
          <w:szCs w:val="32"/>
          <w:lang w:val="en-US" w:eastAsia="zh-CN"/>
        </w:rPr>
        <w:t>，</w:t>
      </w:r>
      <w:r>
        <w:rPr>
          <w:rFonts w:hint="eastAsia"/>
          <w:sz w:val="28"/>
          <w:szCs w:val="32"/>
          <w:lang w:val="en-US" w:eastAsia="zh-CN"/>
        </w:rPr>
        <w:t>选聘优质毕业生。</w:t>
      </w:r>
      <w:r>
        <w:rPr>
          <w:rFonts w:hint="default"/>
          <w:sz w:val="28"/>
          <w:szCs w:val="32"/>
          <w:lang w:val="en-US" w:eastAsia="zh-CN"/>
        </w:rPr>
        <w:t>现将有关</w:t>
      </w:r>
      <w:r>
        <w:rPr>
          <w:rFonts w:hint="eastAsia"/>
          <w:sz w:val="28"/>
          <w:szCs w:val="32"/>
          <w:lang w:val="en-US" w:eastAsia="zh-CN"/>
        </w:rPr>
        <w:t>事宜通知</w:t>
      </w:r>
      <w:r>
        <w:rPr>
          <w:rFonts w:hint="default"/>
          <w:sz w:val="28"/>
          <w:szCs w:val="32"/>
          <w:lang w:val="en-US" w:eastAsia="zh-CN"/>
        </w:rPr>
        <w:t>如下：</w:t>
      </w:r>
    </w:p>
    <w:p>
      <w:pPr>
        <w:ind w:firstLine="562" w:firstLineChars="200"/>
        <w:rPr>
          <w:rFonts w:hint="eastAsia"/>
          <w:b/>
          <w:bCs/>
          <w:sz w:val="28"/>
          <w:szCs w:val="32"/>
          <w:lang w:val="en-US" w:eastAsia="zh-CN"/>
        </w:rPr>
      </w:pPr>
      <w:r>
        <w:rPr>
          <w:rFonts w:hint="eastAsia"/>
          <w:b/>
          <w:bCs/>
          <w:sz w:val="28"/>
          <w:szCs w:val="32"/>
          <w:lang w:val="en-US" w:eastAsia="zh-CN"/>
        </w:rPr>
        <w:t>一、活动安排：</w:t>
      </w:r>
    </w:p>
    <w:p>
      <w:pPr>
        <w:ind w:firstLine="560" w:firstLineChars="200"/>
        <w:rPr>
          <w:rFonts w:hint="eastAsia"/>
          <w:sz w:val="28"/>
          <w:szCs w:val="32"/>
          <w:lang w:val="en-US" w:eastAsia="zh-CN"/>
        </w:rPr>
      </w:pPr>
      <w:r>
        <w:rPr>
          <w:rFonts w:hint="eastAsia"/>
          <w:sz w:val="28"/>
          <w:szCs w:val="32"/>
          <w:lang w:val="en-US" w:eastAsia="zh-CN"/>
        </w:rPr>
        <w:t>1、网上报名</w:t>
      </w:r>
      <w:r>
        <w:rPr>
          <w:rFonts w:hint="default"/>
          <w:sz w:val="28"/>
          <w:szCs w:val="32"/>
          <w:lang w:val="en-US" w:eastAsia="zh-CN"/>
        </w:rPr>
        <w:t>时间：2020年</w:t>
      </w:r>
      <w:r>
        <w:rPr>
          <w:rFonts w:hint="eastAsia"/>
          <w:sz w:val="28"/>
          <w:szCs w:val="32"/>
          <w:lang w:val="en-US" w:eastAsia="zh-CN"/>
        </w:rPr>
        <w:t>8</w:t>
      </w:r>
      <w:r>
        <w:rPr>
          <w:rFonts w:hint="default"/>
          <w:sz w:val="28"/>
          <w:szCs w:val="32"/>
          <w:lang w:val="en-US" w:eastAsia="zh-CN"/>
        </w:rPr>
        <w:t>月</w:t>
      </w:r>
      <w:r>
        <w:rPr>
          <w:rFonts w:hint="eastAsia"/>
          <w:sz w:val="28"/>
          <w:szCs w:val="32"/>
          <w:lang w:val="en-US" w:eastAsia="zh-CN"/>
        </w:rPr>
        <w:t>14</w:t>
      </w:r>
      <w:r>
        <w:rPr>
          <w:rFonts w:hint="default"/>
          <w:sz w:val="28"/>
          <w:szCs w:val="32"/>
          <w:lang w:val="en-US" w:eastAsia="zh-CN"/>
        </w:rPr>
        <w:t>日</w:t>
      </w:r>
      <w:r>
        <w:rPr>
          <w:rFonts w:hint="eastAsia"/>
          <w:sz w:val="28"/>
          <w:szCs w:val="32"/>
          <w:lang w:val="en-US" w:eastAsia="zh-CN"/>
        </w:rPr>
        <w:t xml:space="preserve">至8月21日   </w:t>
      </w:r>
    </w:p>
    <w:p>
      <w:pPr>
        <w:ind w:firstLine="560" w:firstLineChars="200"/>
        <w:rPr>
          <w:rFonts w:hint="eastAsia"/>
          <w:sz w:val="28"/>
          <w:szCs w:val="32"/>
          <w:lang w:val="en-US" w:eastAsia="zh-CN"/>
        </w:rPr>
      </w:pPr>
      <w:r>
        <w:rPr>
          <w:rFonts w:hint="eastAsia"/>
          <w:sz w:val="28"/>
          <w:szCs w:val="32"/>
          <w:lang w:val="en-US" w:eastAsia="zh-CN"/>
        </w:rPr>
        <w:t>2、线上双选会时间：2020年8月24日至8月28日9:00- 17: 00</w:t>
      </w:r>
    </w:p>
    <w:p>
      <w:pPr>
        <w:ind w:firstLine="560" w:firstLineChars="200"/>
        <w:rPr>
          <w:rFonts w:hint="eastAsia"/>
          <w:sz w:val="28"/>
          <w:szCs w:val="32"/>
          <w:lang w:val="en-US" w:eastAsia="zh-CN"/>
        </w:rPr>
      </w:pPr>
      <w:r>
        <w:rPr>
          <w:rFonts w:hint="eastAsia"/>
          <w:sz w:val="28"/>
          <w:szCs w:val="32"/>
          <w:lang w:val="en-US" w:eastAsia="zh-CN"/>
        </w:rPr>
        <w:t xml:space="preserve">3、双选会网址：http://gzxy.bysjy.com.cn/           </w:t>
      </w:r>
    </w:p>
    <w:p>
      <w:pPr>
        <w:ind w:firstLine="560" w:firstLineChars="200"/>
        <w:rPr>
          <w:rFonts w:hint="eastAsia"/>
          <w:b/>
          <w:bCs/>
          <w:sz w:val="28"/>
          <w:szCs w:val="32"/>
          <w:lang w:val="en-US" w:eastAsia="zh-CN"/>
        </w:rPr>
      </w:pPr>
      <w:r>
        <w:rPr>
          <w:rFonts w:hint="eastAsia"/>
          <w:sz w:val="28"/>
          <w:szCs w:val="32"/>
          <w:lang w:val="en-US" w:eastAsia="zh-CN"/>
        </w:rPr>
        <w:t>二、</w:t>
      </w:r>
      <w:r>
        <w:rPr>
          <w:rFonts w:hint="eastAsia"/>
          <w:b/>
          <w:bCs/>
          <w:sz w:val="28"/>
          <w:szCs w:val="32"/>
          <w:lang w:val="en-US" w:eastAsia="zh-CN"/>
        </w:rPr>
        <w:t>用人单位报名及参会方式</w:t>
      </w:r>
    </w:p>
    <w:p>
      <w:pPr>
        <w:ind w:firstLine="560" w:firstLineChars="200"/>
        <w:rPr>
          <w:rFonts w:hint="eastAsia"/>
          <w:sz w:val="28"/>
          <w:szCs w:val="32"/>
          <w:lang w:val="en-US" w:eastAsia="zh-CN"/>
        </w:rPr>
      </w:pPr>
      <w:r>
        <w:rPr>
          <w:rFonts w:hint="eastAsia"/>
          <w:sz w:val="28"/>
          <w:szCs w:val="32"/>
          <w:lang w:val="en-US" w:eastAsia="zh-CN"/>
        </w:rPr>
        <w:t>1、报名网址：</w:t>
      </w:r>
    </w:p>
    <w:p>
      <w:pPr>
        <w:ind w:firstLine="560" w:firstLineChars="200"/>
        <w:rPr>
          <w:rFonts w:hint="eastAsia"/>
          <w:sz w:val="28"/>
          <w:szCs w:val="32"/>
          <w:lang w:val="en-US" w:eastAsia="zh-CN"/>
        </w:rPr>
      </w:pPr>
      <w:r>
        <w:rPr>
          <w:rFonts w:hint="eastAsia"/>
          <w:sz w:val="28"/>
          <w:szCs w:val="32"/>
          <w:lang w:val="en-US" w:eastAsia="zh-CN"/>
        </w:rPr>
        <w:t xml:space="preserve">http://gzxy.bysjy.com.cn/    </w:t>
      </w:r>
    </w:p>
    <w:p>
      <w:pPr>
        <w:ind w:firstLine="560" w:firstLineChars="200"/>
        <w:rPr>
          <w:rFonts w:hint="eastAsia"/>
          <w:sz w:val="28"/>
          <w:szCs w:val="32"/>
          <w:lang w:val="en-US" w:eastAsia="zh-CN"/>
        </w:rPr>
      </w:pPr>
      <w:r>
        <w:rPr>
          <w:rFonts w:hint="eastAsia"/>
          <w:sz w:val="28"/>
          <w:szCs w:val="32"/>
          <w:lang w:val="en-US" w:eastAsia="zh-CN"/>
        </w:rPr>
        <w:t>2、简要报名流程：</w:t>
      </w:r>
    </w:p>
    <w:p>
      <w:pPr>
        <w:ind w:firstLine="560" w:firstLineChars="200"/>
        <w:rPr>
          <w:rFonts w:hint="eastAsia"/>
          <w:sz w:val="28"/>
          <w:szCs w:val="32"/>
          <w:lang w:val="en-US" w:eastAsia="zh-CN"/>
        </w:rPr>
      </w:pPr>
      <w:r>
        <w:rPr>
          <w:rFonts w:hint="eastAsia"/>
          <w:sz w:val="28"/>
          <w:szCs w:val="32"/>
          <w:lang w:val="en-US" w:eastAsia="zh-CN"/>
        </w:rPr>
        <w:t>点击访问网址→单位报名参加→登录或注册→“贵州商学院</w:t>
      </w:r>
    </w:p>
    <w:p>
      <w:pPr>
        <w:ind w:firstLine="560" w:firstLineChars="200"/>
        <w:rPr>
          <w:rFonts w:hint="default"/>
          <w:sz w:val="28"/>
          <w:szCs w:val="32"/>
          <w:lang w:val="en-US" w:eastAsia="zh-CN"/>
        </w:rPr>
      </w:pPr>
      <w:r>
        <w:rPr>
          <w:rFonts w:hint="eastAsia"/>
          <w:sz w:val="28"/>
          <w:szCs w:val="32"/>
          <w:lang w:val="en-US" w:eastAsia="zh-CN"/>
        </w:rPr>
        <w:t xml:space="preserve">“就业不断线”2020届毕业生线上双选会（第20场）”→填写相关资料（等待审核）→审核通过后发布招聘信息→查看学生投递简历。                          </w:t>
      </w:r>
    </w:p>
    <w:p>
      <w:pPr>
        <w:jc w:val="both"/>
        <w:rPr>
          <w:rFonts w:hint="eastAsia"/>
          <w:b/>
          <w:bCs/>
          <w:sz w:val="28"/>
          <w:szCs w:val="32"/>
          <w:lang w:val="en-US" w:eastAsia="zh-CN"/>
        </w:rPr>
      </w:pPr>
      <w:r>
        <w:rPr>
          <w:rFonts w:hint="eastAsia"/>
          <w:b/>
          <w:bCs/>
          <w:sz w:val="28"/>
          <w:szCs w:val="32"/>
          <w:lang w:val="en-US" w:eastAsia="zh-CN"/>
        </w:rPr>
        <w:drawing>
          <wp:inline distT="0" distB="0" distL="114300" distR="114300">
            <wp:extent cx="5271135" cy="5590540"/>
            <wp:effectExtent l="0" t="0" r="5715" b="10160"/>
            <wp:docPr id="1" name="图片 1" descr="企业平台招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平台招聘流程"/>
                    <pic:cNvPicPr>
                      <a:picLocks noChangeAspect="1"/>
                    </pic:cNvPicPr>
                  </pic:nvPicPr>
                  <pic:blipFill>
                    <a:blip r:embed="rId5"/>
                    <a:stretch>
                      <a:fillRect/>
                    </a:stretch>
                  </pic:blipFill>
                  <pic:spPr>
                    <a:xfrm>
                      <a:off x="0" y="0"/>
                      <a:ext cx="5271135" cy="5590540"/>
                    </a:xfrm>
                    <a:prstGeom prst="rect">
                      <a:avLst/>
                    </a:prstGeom>
                  </pic:spPr>
                </pic:pic>
              </a:graphicData>
            </a:graphic>
          </wp:inline>
        </w:drawing>
      </w:r>
    </w:p>
    <w:p>
      <w:pPr>
        <w:ind w:firstLine="562" w:firstLineChars="200"/>
        <w:rPr>
          <w:rFonts w:hint="eastAsia"/>
          <w:b/>
          <w:bCs/>
          <w:sz w:val="28"/>
          <w:szCs w:val="32"/>
          <w:lang w:val="en-US" w:eastAsia="zh-CN"/>
        </w:rPr>
      </w:pPr>
      <w:r>
        <w:rPr>
          <w:rFonts w:hint="eastAsia"/>
          <w:b/>
          <w:bCs/>
          <w:sz w:val="28"/>
          <w:szCs w:val="32"/>
          <w:lang w:val="en-US" w:eastAsia="zh-CN"/>
        </w:rPr>
        <w:t>三、注意事项</w:t>
      </w:r>
    </w:p>
    <w:p>
      <w:pPr>
        <w:numPr>
          <w:ilvl w:val="0"/>
          <w:numId w:val="1"/>
        </w:numPr>
        <w:ind w:firstLine="560" w:firstLineChars="200"/>
        <w:rPr>
          <w:rFonts w:hint="eastAsia"/>
          <w:b w:val="0"/>
          <w:bCs w:val="0"/>
          <w:sz w:val="28"/>
          <w:szCs w:val="32"/>
          <w:lang w:val="en-US" w:eastAsia="zh-CN"/>
        </w:rPr>
      </w:pPr>
      <w:r>
        <w:rPr>
          <w:rFonts w:hint="eastAsia"/>
          <w:b w:val="0"/>
          <w:bCs w:val="0"/>
          <w:sz w:val="28"/>
          <w:szCs w:val="32"/>
          <w:lang w:val="en-US" w:eastAsia="zh-CN"/>
        </w:rPr>
        <w:t>本次双选会不收取用人单位和参会学生任何费用。</w:t>
      </w:r>
    </w:p>
    <w:p>
      <w:pPr>
        <w:numPr>
          <w:ilvl w:val="0"/>
          <w:numId w:val="1"/>
        </w:numPr>
        <w:ind w:left="0" w:leftChars="0" w:firstLine="560" w:firstLineChars="200"/>
        <w:rPr>
          <w:rFonts w:hint="eastAsia"/>
          <w:b w:val="0"/>
          <w:bCs w:val="0"/>
          <w:sz w:val="28"/>
          <w:szCs w:val="32"/>
          <w:lang w:val="en-US" w:eastAsia="zh-CN"/>
        </w:rPr>
      </w:pPr>
      <w:r>
        <w:rPr>
          <w:rFonts w:hint="eastAsia"/>
          <w:b w:val="0"/>
          <w:bCs w:val="0"/>
          <w:sz w:val="28"/>
          <w:szCs w:val="32"/>
          <w:lang w:val="en-US" w:eastAsia="zh-CN"/>
        </w:rPr>
        <w:t>参会单位须严格规范招聘行为，如实填写本单位信息，保证所填写的内容真实，提供的审核材料真实有效，坚决杜绝欺诈行为。</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参会单位发布的招聘信息内容必须与注册时提供的营业执照的行业类别及经营范围一致，不得发布与经营范围无关的第三方或其他类别的招聘信息；拒绝传销招聘、虚假招聘、委托招聘，招聘信息中不得出现带歧视性信息；不得以任何名义向学生收取任何费用或要求学生抵押各类证件。如有出现以上行为或情况的，一经发现并核实后将取消报名和招聘资格，并列入非诚信单位名单，情节严重的，报有关部门处理。</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参会单位注册审核通过后，可于报名期间随时登陆我院招生就业信息网填报招聘信息，待学校审核通过即可发布招聘信息，同时可直接在线申请宣讲会、双选会等活动。</w:t>
      </w:r>
    </w:p>
    <w:p>
      <w:pPr>
        <w:numPr>
          <w:ilvl w:val="0"/>
          <w:numId w:val="1"/>
        </w:numPr>
        <w:ind w:left="0" w:leftChars="0" w:firstLine="560" w:firstLineChars="200"/>
        <w:rPr>
          <w:rFonts w:hint="default"/>
          <w:b w:val="0"/>
          <w:bCs w:val="0"/>
          <w:sz w:val="28"/>
          <w:szCs w:val="32"/>
          <w:lang w:val="en-US" w:eastAsia="zh-CN"/>
        </w:rPr>
      </w:pPr>
      <w:r>
        <w:rPr>
          <w:rFonts w:hint="eastAsia"/>
          <w:b w:val="0"/>
          <w:bCs w:val="0"/>
          <w:sz w:val="28"/>
          <w:szCs w:val="32"/>
          <w:lang w:val="en-US" w:eastAsia="zh-CN"/>
        </w:rPr>
        <w:t>此次线上双选会，用人单位注册后两天内，学校将完成资质审核，请耐心等待。参会过程中如有任何问题，请随时与我们联系。</w:t>
      </w:r>
    </w:p>
    <w:p>
      <w:pPr>
        <w:ind w:firstLine="562" w:firstLineChars="200"/>
        <w:rPr>
          <w:rFonts w:hint="eastAsia"/>
          <w:b/>
          <w:bCs/>
          <w:sz w:val="28"/>
          <w:szCs w:val="32"/>
          <w:lang w:val="en-US" w:eastAsia="zh-CN"/>
        </w:rPr>
      </w:pPr>
      <w:r>
        <w:rPr>
          <w:rFonts w:hint="eastAsia"/>
          <w:b/>
          <w:bCs/>
          <w:sz w:val="28"/>
          <w:szCs w:val="32"/>
          <w:lang w:val="en-US" w:eastAsia="zh-CN"/>
        </w:rPr>
        <w:t>四、联系方式</w:t>
      </w:r>
    </w:p>
    <w:p>
      <w:pPr>
        <w:ind w:firstLine="560" w:firstLineChars="200"/>
        <w:rPr>
          <w:rFonts w:hint="eastAsia"/>
          <w:sz w:val="28"/>
          <w:szCs w:val="32"/>
          <w:lang w:val="en-US" w:eastAsia="zh-CN"/>
        </w:rPr>
      </w:pPr>
      <w:r>
        <w:rPr>
          <w:rFonts w:hint="eastAsia"/>
          <w:sz w:val="28"/>
          <w:szCs w:val="32"/>
          <w:lang w:val="en-US" w:eastAsia="zh-CN"/>
        </w:rPr>
        <w:t xml:space="preserve">1、学生处（招生就业处）朱老师、唐老师：0851-84874637   </w:t>
      </w:r>
    </w:p>
    <w:p>
      <w:pPr>
        <w:ind w:firstLine="560" w:firstLineChars="200"/>
        <w:rPr>
          <w:rFonts w:hint="eastAsia"/>
          <w:sz w:val="28"/>
          <w:szCs w:val="32"/>
          <w:lang w:val="en-US" w:eastAsia="zh-CN"/>
        </w:rPr>
      </w:pPr>
      <w:r>
        <w:rPr>
          <w:rFonts w:hint="eastAsia"/>
          <w:sz w:val="28"/>
          <w:szCs w:val="32"/>
          <w:lang w:val="en-US" w:eastAsia="zh-CN"/>
        </w:rPr>
        <w:t>2、学生处（招生就业处）覃老师：0851-84872526</w:t>
      </w:r>
    </w:p>
    <w:p>
      <w:pPr>
        <w:ind w:firstLine="560" w:firstLineChars="200"/>
        <w:rPr>
          <w:rFonts w:hint="eastAsia"/>
          <w:sz w:val="28"/>
          <w:szCs w:val="32"/>
          <w:lang w:val="en-US" w:eastAsia="zh-CN"/>
        </w:rPr>
      </w:pPr>
      <w:r>
        <w:rPr>
          <w:rFonts w:hint="eastAsia"/>
          <w:sz w:val="28"/>
          <w:szCs w:val="32"/>
          <w:lang w:val="en-US" w:eastAsia="zh-CN"/>
        </w:rPr>
        <w:t xml:space="preserve">3、云就业平台客服：微信：Weyon3771；QQ：879656665                                                                    </w:t>
      </w:r>
    </w:p>
    <w:p>
      <w:pPr>
        <w:ind w:firstLine="560" w:firstLineChars="200"/>
        <w:rPr>
          <w:rFonts w:hint="default"/>
          <w:sz w:val="28"/>
          <w:szCs w:val="32"/>
          <w:lang w:val="en-US" w:eastAsia="zh-CN"/>
        </w:rPr>
      </w:pPr>
      <w:r>
        <w:rPr>
          <w:rFonts w:hint="default"/>
          <w:sz w:val="28"/>
          <w:szCs w:val="32"/>
          <w:lang w:val="en-US" w:eastAsia="zh-CN"/>
        </w:rPr>
        <w:t>欢迎广大用人单位报名参加！</w:t>
      </w:r>
    </w:p>
    <w:p>
      <w:pPr>
        <w:ind w:firstLine="560" w:firstLineChars="200"/>
        <w:jc w:val="right"/>
        <w:rPr>
          <w:rFonts w:hint="eastAsia"/>
          <w:sz w:val="28"/>
          <w:szCs w:val="32"/>
          <w:lang w:val="en-US" w:eastAsia="zh-CN"/>
        </w:rPr>
      </w:pPr>
    </w:p>
    <w:p>
      <w:pPr>
        <w:ind w:firstLine="560" w:firstLineChars="200"/>
        <w:jc w:val="right"/>
        <w:rPr>
          <w:rFonts w:hint="default"/>
          <w:sz w:val="28"/>
          <w:szCs w:val="32"/>
          <w:lang w:val="en-US" w:eastAsia="zh-CN"/>
        </w:rPr>
      </w:pPr>
      <w:r>
        <w:rPr>
          <w:rFonts w:hint="eastAsia"/>
          <w:sz w:val="28"/>
          <w:szCs w:val="32"/>
          <w:lang w:val="en-US" w:eastAsia="zh-CN"/>
        </w:rPr>
        <w:t>贵州商学院学生处（</w:t>
      </w:r>
      <w:r>
        <w:rPr>
          <w:rFonts w:hint="default"/>
          <w:sz w:val="28"/>
          <w:szCs w:val="32"/>
          <w:lang w:val="en-US" w:eastAsia="zh-CN"/>
        </w:rPr>
        <w:t>招生就业处</w:t>
      </w:r>
      <w:r>
        <w:rPr>
          <w:rFonts w:hint="eastAsia"/>
          <w:sz w:val="28"/>
          <w:szCs w:val="32"/>
          <w:lang w:val="en-US" w:eastAsia="zh-CN"/>
        </w:rPr>
        <w:t>）</w:t>
      </w:r>
    </w:p>
    <w:p>
      <w:pPr>
        <w:ind w:firstLine="560" w:firstLineChars="200"/>
        <w:jc w:val="right"/>
        <w:rPr>
          <w:rFonts w:hint="default"/>
          <w:sz w:val="28"/>
          <w:szCs w:val="32"/>
          <w:lang w:val="en-US" w:eastAsia="zh-CN"/>
        </w:rPr>
      </w:pPr>
      <w:r>
        <w:rPr>
          <w:rFonts w:hint="default"/>
          <w:sz w:val="28"/>
          <w:szCs w:val="32"/>
          <w:lang w:val="en-US" w:eastAsia="zh-CN"/>
        </w:rPr>
        <w:t xml:space="preserve">       2020年</w:t>
      </w:r>
      <w:r>
        <w:rPr>
          <w:rFonts w:hint="eastAsia"/>
          <w:sz w:val="28"/>
          <w:szCs w:val="32"/>
          <w:lang w:val="en-US" w:eastAsia="zh-CN"/>
        </w:rPr>
        <w:t>8</w:t>
      </w:r>
      <w:r>
        <w:rPr>
          <w:rFonts w:hint="default"/>
          <w:sz w:val="28"/>
          <w:szCs w:val="32"/>
          <w:lang w:val="en-US" w:eastAsia="zh-CN"/>
        </w:rPr>
        <w:t>月</w:t>
      </w:r>
      <w:r>
        <w:rPr>
          <w:rFonts w:hint="eastAsia"/>
          <w:sz w:val="28"/>
          <w:szCs w:val="32"/>
          <w:lang w:val="en-US" w:eastAsia="zh-CN"/>
        </w:rPr>
        <w:t>14</w:t>
      </w:r>
      <w:bookmarkStart w:id="0" w:name="_GoBack"/>
      <w:bookmarkEnd w:id="0"/>
      <w:r>
        <w:rPr>
          <w:rFonts w:hint="default"/>
          <w:sz w:val="28"/>
          <w:szCs w:val="32"/>
          <w:lang w:val="en-US" w:eastAsia="zh-CN"/>
        </w:rPr>
        <w:t>日</w:t>
      </w:r>
    </w:p>
    <w:p>
      <w:pPr>
        <w:rPr>
          <w:rFonts w:hint="default"/>
          <w:sz w:val="28"/>
          <w:szCs w:val="32"/>
          <w:lang w:val="en-US" w:eastAsia="zh-CN"/>
        </w:rPr>
      </w:pPr>
      <w:r>
        <w:rPr>
          <w:rFonts w:hint="default"/>
          <w:sz w:val="28"/>
          <w:szCs w:val="32"/>
          <w:lang w:val="en-US" w:eastAsia="zh-CN"/>
        </w:rPr>
        <w:t>附</w:t>
      </w:r>
      <w:r>
        <w:rPr>
          <w:rFonts w:hint="eastAsia"/>
          <w:sz w:val="28"/>
          <w:szCs w:val="32"/>
          <w:lang w:val="en-US" w:eastAsia="zh-CN"/>
        </w:rPr>
        <w:t>件</w:t>
      </w:r>
      <w:r>
        <w:rPr>
          <w:rFonts w:hint="default"/>
          <w:sz w:val="28"/>
          <w:szCs w:val="32"/>
          <w:lang w:val="en-US" w:eastAsia="zh-CN"/>
        </w:rPr>
        <w:t>：</w:t>
      </w:r>
    </w:p>
    <w:p>
      <w:pPr>
        <w:rPr>
          <w:rFonts w:hint="default"/>
          <w:sz w:val="28"/>
          <w:szCs w:val="32"/>
          <w:lang w:val="en-US" w:eastAsia="zh-CN"/>
        </w:rPr>
      </w:pPr>
      <w:r>
        <w:rPr>
          <w:rFonts w:hint="eastAsia"/>
          <w:sz w:val="28"/>
          <w:szCs w:val="32"/>
          <w:lang w:val="en-US" w:eastAsia="zh-CN"/>
        </w:rPr>
        <w:t>贵州商学院2020届毕业生人数表</w:t>
      </w:r>
    </w:p>
    <w:tbl>
      <w:tblPr>
        <w:tblStyle w:val="6"/>
        <w:tblW w:w="8535" w:type="dxa"/>
        <w:tblInd w:w="0" w:type="dxa"/>
        <w:shd w:val="clear" w:color="auto" w:fill="auto"/>
        <w:tblLayout w:type="autofit"/>
        <w:tblCellMar>
          <w:top w:w="0" w:type="dxa"/>
          <w:left w:w="0" w:type="dxa"/>
          <w:bottom w:w="0" w:type="dxa"/>
          <w:right w:w="0" w:type="dxa"/>
        </w:tblCellMar>
      </w:tblPr>
      <w:tblGrid>
        <w:gridCol w:w="741"/>
        <w:gridCol w:w="3249"/>
        <w:gridCol w:w="2750"/>
        <w:gridCol w:w="1795"/>
      </w:tblGrid>
      <w:tr>
        <w:tblPrEx>
          <w:shd w:val="clear" w:color="auto" w:fill="auto"/>
          <w:tblCellMar>
            <w:top w:w="0" w:type="dxa"/>
            <w:left w:w="0" w:type="dxa"/>
            <w:bottom w:w="0" w:type="dxa"/>
            <w:right w:w="0" w:type="dxa"/>
          </w:tblCellMar>
        </w:tblPrEx>
        <w:trPr>
          <w:trHeight w:val="720" w:hRule="atLeast"/>
        </w:trPr>
        <w:tc>
          <w:tcPr>
            <w:tcW w:w="853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2020年毕业生人数统计（本科）</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人数（人）</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投资学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r>
      <w:tr>
        <w:tblPrEx>
          <w:tblCellMar>
            <w:top w:w="0" w:type="dxa"/>
            <w:left w:w="0" w:type="dxa"/>
            <w:bottom w:w="0" w:type="dxa"/>
            <w:right w:w="0"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r>
      <w:tr>
        <w:tblPrEx>
          <w:tblCellMar>
            <w:top w:w="0" w:type="dxa"/>
            <w:left w:w="0" w:type="dxa"/>
            <w:bottom w:w="0" w:type="dxa"/>
            <w:right w:w="0" w:type="dxa"/>
          </w:tblCellMar>
        </w:tblPrEx>
        <w:trPr>
          <w:trHeight w:val="390" w:hRule="atLeast"/>
        </w:trPr>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2007</w:t>
            </w:r>
          </w:p>
        </w:tc>
      </w:tr>
      <w:tr>
        <w:tblPrEx>
          <w:tblCellMar>
            <w:top w:w="0" w:type="dxa"/>
            <w:left w:w="0" w:type="dxa"/>
            <w:bottom w:w="0" w:type="dxa"/>
            <w:right w:w="0" w:type="dxa"/>
          </w:tblCellMar>
        </w:tblPrEx>
        <w:trPr>
          <w:trHeight w:val="675" w:hRule="atLeast"/>
        </w:trPr>
        <w:tc>
          <w:tcPr>
            <w:tcW w:w="853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2020年毕业生人数统计（专科）</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人数（人）</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房地产经营与管理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工商企业管理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营销与策划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资产评估与管理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汽车技术服务与营销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继续教育学院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广告营销与策划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环境艺术设计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视觉传播设计与制作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歌舞表演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舞蹈表演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税务（专）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公共事务管理（专）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r>
      <w:tr>
        <w:tblPrEx>
          <w:tblCellMar>
            <w:top w:w="0" w:type="dxa"/>
            <w:left w:w="0" w:type="dxa"/>
            <w:bottom w:w="0" w:type="dxa"/>
            <w:right w:w="0" w:type="dxa"/>
          </w:tblCellMar>
        </w:tblPrEx>
        <w:trPr>
          <w:trHeight w:val="4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w:t>
            </w:r>
          </w:p>
        </w:tc>
      </w:tr>
    </w:tbl>
    <w:p>
      <w:pPr>
        <w:ind w:firstLine="560" w:firstLineChars="200"/>
        <w:rPr>
          <w:rFonts w:hint="default"/>
          <w:sz w:val="28"/>
          <w:szCs w:val="32"/>
          <w:lang w:val="en-US" w:eastAsia="zh-CN"/>
        </w:rPr>
      </w:pPr>
    </w:p>
    <w:sectPr>
      <w:footerReference r:id="rId3"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D1FA"/>
    <w:multiLevelType w:val="singleLevel"/>
    <w:tmpl w:val="2141D1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754D2"/>
    <w:rsid w:val="04523E47"/>
    <w:rsid w:val="05A75C00"/>
    <w:rsid w:val="06744C47"/>
    <w:rsid w:val="09674DF9"/>
    <w:rsid w:val="0CA44826"/>
    <w:rsid w:val="0D2B5C80"/>
    <w:rsid w:val="0FDF5E79"/>
    <w:rsid w:val="128F0411"/>
    <w:rsid w:val="131B114B"/>
    <w:rsid w:val="136E353F"/>
    <w:rsid w:val="1548100C"/>
    <w:rsid w:val="17706D8F"/>
    <w:rsid w:val="18642238"/>
    <w:rsid w:val="190A5EDF"/>
    <w:rsid w:val="195113BB"/>
    <w:rsid w:val="1B624311"/>
    <w:rsid w:val="1BAC267A"/>
    <w:rsid w:val="1C2A279D"/>
    <w:rsid w:val="1D676DDB"/>
    <w:rsid w:val="232B0D31"/>
    <w:rsid w:val="253F1772"/>
    <w:rsid w:val="2C7B74DC"/>
    <w:rsid w:val="2CF44E8A"/>
    <w:rsid w:val="2DFF5D16"/>
    <w:rsid w:val="2EB531BA"/>
    <w:rsid w:val="2F9B286E"/>
    <w:rsid w:val="30556BBA"/>
    <w:rsid w:val="30C0571D"/>
    <w:rsid w:val="326B02A7"/>
    <w:rsid w:val="34A270A8"/>
    <w:rsid w:val="35BF3986"/>
    <w:rsid w:val="369B2BD9"/>
    <w:rsid w:val="37320F16"/>
    <w:rsid w:val="38D11CAD"/>
    <w:rsid w:val="393B49FB"/>
    <w:rsid w:val="40A3145B"/>
    <w:rsid w:val="40F87FC5"/>
    <w:rsid w:val="42D4621A"/>
    <w:rsid w:val="469463B9"/>
    <w:rsid w:val="4774733F"/>
    <w:rsid w:val="4A3A3FC1"/>
    <w:rsid w:val="4A457A45"/>
    <w:rsid w:val="4CC005E4"/>
    <w:rsid w:val="4E15669D"/>
    <w:rsid w:val="511917B8"/>
    <w:rsid w:val="521010CA"/>
    <w:rsid w:val="53672034"/>
    <w:rsid w:val="560E60E1"/>
    <w:rsid w:val="5A9720BF"/>
    <w:rsid w:val="5AF1366F"/>
    <w:rsid w:val="5CCB3681"/>
    <w:rsid w:val="60857792"/>
    <w:rsid w:val="647237CC"/>
    <w:rsid w:val="6479181C"/>
    <w:rsid w:val="64931EAE"/>
    <w:rsid w:val="6AFB7EE8"/>
    <w:rsid w:val="6BC313E2"/>
    <w:rsid w:val="6DA46A98"/>
    <w:rsid w:val="707B195F"/>
    <w:rsid w:val="711B3AAB"/>
    <w:rsid w:val="717F0930"/>
    <w:rsid w:val="730F38F2"/>
    <w:rsid w:val="75F754D2"/>
    <w:rsid w:val="77314E53"/>
    <w:rsid w:val="78497E8E"/>
    <w:rsid w:val="79111AFD"/>
    <w:rsid w:val="7C521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2020-03-23T14:32:00Z</dcterms:created>
  <dc:creator>行者</dc:creator>
  <cp:lastModifiedBy>always and forever</cp:lastModifiedBy>
  <dcterms:modified xsi:type="dcterms:W3CDTF">2020-08-13T01:53:57Z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