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贵州商学院</w:t>
      </w:r>
      <w:r>
        <w:rPr>
          <w:rFonts w:hint="eastAsia" w:ascii="黑体" w:hAnsi="黑体" w:eastAsia="黑体" w:cs="黑体"/>
          <w:b/>
          <w:bCs/>
          <w:sz w:val="44"/>
          <w:szCs w:val="44"/>
          <w:lang w:val="en-US" w:eastAsia="zh-CN"/>
        </w:rPr>
        <w:t>教师线上临时</w:t>
      </w:r>
      <w:r>
        <w:rPr>
          <w:rFonts w:hint="eastAsia" w:ascii="黑体" w:hAnsi="黑体" w:eastAsia="黑体" w:cs="黑体"/>
          <w:b/>
          <w:bCs/>
          <w:sz w:val="44"/>
          <w:szCs w:val="44"/>
        </w:rPr>
        <w:t>调课流程</w:t>
      </w: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rPr>
          <w:rFonts w:ascii="宋体" w:hAnsi="宋体" w:eastAsia="宋体"/>
          <w:b/>
          <w:bCs/>
          <w:sz w:val="44"/>
          <w:szCs w:val="44"/>
        </w:rPr>
      </w:pPr>
      <w:r>
        <w:rPr>
          <w:rFonts w:hint="eastAsia" w:ascii="宋体" w:hAnsi="宋体" w:eastAsia="宋体"/>
          <w:b/>
          <w:bCs/>
          <w:sz w:val="44"/>
          <w:szCs w:val="44"/>
          <w:lang w:val="zh-CN"/>
        </w:rPr>
        <mc:AlternateContent>
          <mc:Choice Requires="wps">
            <w:drawing>
              <wp:anchor distT="0" distB="0" distL="114300" distR="114300" simplePos="0" relativeHeight="251665408" behindDoc="0" locked="0" layoutInCell="1" allowOverlap="1">
                <wp:simplePos x="0" y="0"/>
                <wp:positionH relativeFrom="margin">
                  <wp:posOffset>694690</wp:posOffset>
                </wp:positionH>
                <wp:positionV relativeFrom="paragraph">
                  <wp:posOffset>249555</wp:posOffset>
                </wp:positionV>
                <wp:extent cx="3895090" cy="569595"/>
                <wp:effectExtent l="0" t="0" r="10160" b="20955"/>
                <wp:wrapNone/>
                <wp:docPr id="16" name="流程图: 过程 16"/>
                <wp:cNvGraphicFramePr/>
                <a:graphic xmlns:a="http://schemas.openxmlformats.org/drawingml/2006/main">
                  <a:graphicData uri="http://schemas.microsoft.com/office/word/2010/wordprocessingShape">
                    <wps:wsp>
                      <wps:cNvSpPr/>
                      <wps:spPr>
                        <a:xfrm>
                          <a:off x="0" y="0"/>
                          <a:ext cx="3895090" cy="569595"/>
                        </a:xfrm>
                        <a:prstGeom prst="flowChartProcess">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仿宋" w:hAnsi="仿宋" w:eastAsia="仿宋"/>
                                <w:b w:val="0"/>
                                <w:bCs w:val="0"/>
                                <w:sz w:val="24"/>
                                <w:szCs w:val="24"/>
                              </w:rPr>
                            </w:pPr>
                            <w:r>
                              <w:rPr>
                                <w:rFonts w:hint="eastAsia" w:ascii="仿宋" w:hAnsi="仿宋" w:eastAsia="仿宋"/>
                                <w:b w:val="0"/>
                                <w:bCs w:val="0"/>
                                <w:sz w:val="24"/>
                                <w:szCs w:val="24"/>
                              </w:rPr>
                              <w:t>教师</w:t>
                            </w:r>
                            <w:r>
                              <w:rPr>
                                <w:rFonts w:hint="eastAsia" w:ascii="仿宋" w:hAnsi="仿宋" w:eastAsia="仿宋"/>
                                <w:b w:val="0"/>
                                <w:bCs w:val="0"/>
                                <w:sz w:val="24"/>
                                <w:szCs w:val="24"/>
                                <w:lang w:val="en-US" w:eastAsia="zh-CN"/>
                              </w:rPr>
                              <w:t>登录教务管理系统</w:t>
                            </w:r>
                            <w:r>
                              <w:rPr>
                                <w:rFonts w:hint="eastAsia" w:ascii="仿宋" w:hAnsi="仿宋" w:eastAsia="仿宋"/>
                                <w:b w:val="0"/>
                                <w:bCs w:val="0"/>
                                <w:sz w:val="24"/>
                                <w:szCs w:val="24"/>
                              </w:rPr>
                              <w:t>向</w:t>
                            </w:r>
                            <w:r>
                              <w:rPr>
                                <w:rFonts w:hint="eastAsia" w:ascii="仿宋" w:hAnsi="仿宋" w:eastAsia="仿宋"/>
                                <w:b w:val="0"/>
                                <w:bCs w:val="0"/>
                                <w:sz w:val="24"/>
                                <w:szCs w:val="24"/>
                                <w:lang w:val="en-US" w:eastAsia="zh-CN"/>
                              </w:rPr>
                              <w:t>开课</w:t>
                            </w:r>
                            <w:r>
                              <w:rPr>
                                <w:rFonts w:hint="eastAsia" w:ascii="仿宋" w:hAnsi="仿宋" w:eastAsia="仿宋"/>
                                <w:sz w:val="24"/>
                                <w:szCs w:val="24"/>
                                <w:lang w:val="en-US" w:eastAsia="zh-CN"/>
                              </w:rPr>
                              <w:t>（课程所属）</w:t>
                            </w:r>
                            <w:r>
                              <w:rPr>
                                <w:rFonts w:hint="eastAsia" w:ascii="仿宋" w:hAnsi="仿宋" w:eastAsia="仿宋"/>
                                <w:b w:val="0"/>
                                <w:bCs w:val="0"/>
                                <w:sz w:val="24"/>
                                <w:szCs w:val="24"/>
                              </w:rPr>
                              <w:t>学院</w:t>
                            </w:r>
                          </w:p>
                          <w:p>
                            <w:pPr>
                              <w:jc w:val="center"/>
                              <w:rPr>
                                <w:rFonts w:ascii="仿宋" w:hAnsi="仿宋" w:eastAsia="仿宋"/>
                                <w:b w:val="0"/>
                                <w:bCs w:val="0"/>
                                <w:sz w:val="24"/>
                                <w:szCs w:val="24"/>
                              </w:rPr>
                            </w:pPr>
                            <w:r>
                              <w:rPr>
                                <w:rFonts w:hint="eastAsia" w:ascii="仿宋" w:hAnsi="仿宋" w:eastAsia="仿宋"/>
                                <w:b w:val="0"/>
                                <w:bCs w:val="0"/>
                                <w:sz w:val="24"/>
                                <w:szCs w:val="24"/>
                              </w:rPr>
                              <w:t>提出</w:t>
                            </w:r>
                            <w:r>
                              <w:rPr>
                                <w:rFonts w:hint="eastAsia" w:ascii="仿宋" w:hAnsi="仿宋" w:eastAsia="仿宋"/>
                                <w:b w:val="0"/>
                                <w:bCs w:val="0"/>
                                <w:sz w:val="24"/>
                                <w:szCs w:val="24"/>
                                <w:lang w:val="en-US" w:eastAsia="zh-CN"/>
                              </w:rPr>
                              <w:t>临时</w:t>
                            </w:r>
                            <w:r>
                              <w:rPr>
                                <w:rFonts w:hint="eastAsia" w:ascii="仿宋" w:hAnsi="仿宋" w:eastAsia="仿宋"/>
                                <w:b w:val="0"/>
                                <w:bCs w:val="0"/>
                                <w:sz w:val="24"/>
                                <w:szCs w:val="24"/>
                              </w:rPr>
                              <w:t>调课申请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4.7pt;margin-top:19.65pt;height:44.85pt;width:306.7pt;mso-position-horizontal-relative:margin;z-index:251665408;v-text-anchor:middle;mso-width-relative:page;mso-height-relative:page;" fillcolor="#FFFFFF [3201]" filled="t" stroked="t" coordsize="21600,21600" o:gfxdata="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1CgyLYAAAACgEAAA8AAAAAAAAAAQAgAAAAIgAAAGRycy9kb3du&#10;cmV2LnhtbFBLAQIUABQAAAAIAIdO4kBNLJCpqgIAAFAFAAAOAAAAAAAAAAEAIAAAACcBAABkcnMv&#10;ZTJvRG9jLnhtbFBLBQYAAAAABgAGAFkBAABDBgAAAAA=&#10;">
                <v:fill on="t" focussize="0,0"/>
                <v:stroke weight="1pt" color="#0D0D0D [3069]" miterlimit="8" joinstyle="miter"/>
                <v:imagedata o:title=""/>
                <o:lock v:ext="edit" aspectratio="f"/>
                <v:textbox>
                  <w:txbxContent>
                    <w:p>
                      <w:pPr>
                        <w:jc w:val="center"/>
                        <w:rPr>
                          <w:rFonts w:hint="eastAsia" w:ascii="仿宋" w:hAnsi="仿宋" w:eastAsia="仿宋"/>
                          <w:b w:val="0"/>
                          <w:bCs w:val="0"/>
                          <w:sz w:val="24"/>
                          <w:szCs w:val="24"/>
                        </w:rPr>
                      </w:pPr>
                      <w:r>
                        <w:rPr>
                          <w:rFonts w:hint="eastAsia" w:ascii="仿宋" w:hAnsi="仿宋" w:eastAsia="仿宋"/>
                          <w:b w:val="0"/>
                          <w:bCs w:val="0"/>
                          <w:sz w:val="24"/>
                          <w:szCs w:val="24"/>
                        </w:rPr>
                        <w:t>教师</w:t>
                      </w:r>
                      <w:r>
                        <w:rPr>
                          <w:rFonts w:hint="eastAsia" w:ascii="仿宋" w:hAnsi="仿宋" w:eastAsia="仿宋"/>
                          <w:b w:val="0"/>
                          <w:bCs w:val="0"/>
                          <w:sz w:val="24"/>
                          <w:szCs w:val="24"/>
                          <w:lang w:val="en-US" w:eastAsia="zh-CN"/>
                        </w:rPr>
                        <w:t>登录教务管理系统</w:t>
                      </w:r>
                      <w:r>
                        <w:rPr>
                          <w:rFonts w:hint="eastAsia" w:ascii="仿宋" w:hAnsi="仿宋" w:eastAsia="仿宋"/>
                          <w:b w:val="0"/>
                          <w:bCs w:val="0"/>
                          <w:sz w:val="24"/>
                          <w:szCs w:val="24"/>
                        </w:rPr>
                        <w:t>向</w:t>
                      </w:r>
                      <w:r>
                        <w:rPr>
                          <w:rFonts w:hint="eastAsia" w:ascii="仿宋" w:hAnsi="仿宋" w:eastAsia="仿宋"/>
                          <w:b w:val="0"/>
                          <w:bCs w:val="0"/>
                          <w:sz w:val="24"/>
                          <w:szCs w:val="24"/>
                          <w:lang w:val="en-US" w:eastAsia="zh-CN"/>
                        </w:rPr>
                        <w:t>开课</w:t>
                      </w:r>
                      <w:r>
                        <w:rPr>
                          <w:rFonts w:hint="eastAsia" w:ascii="仿宋" w:hAnsi="仿宋" w:eastAsia="仿宋"/>
                          <w:sz w:val="24"/>
                          <w:szCs w:val="24"/>
                          <w:lang w:val="en-US" w:eastAsia="zh-CN"/>
                        </w:rPr>
                        <w:t>（课程所属）</w:t>
                      </w:r>
                      <w:r>
                        <w:rPr>
                          <w:rFonts w:hint="eastAsia" w:ascii="仿宋" w:hAnsi="仿宋" w:eastAsia="仿宋"/>
                          <w:b w:val="0"/>
                          <w:bCs w:val="0"/>
                          <w:sz w:val="24"/>
                          <w:szCs w:val="24"/>
                        </w:rPr>
                        <w:t>学院</w:t>
                      </w:r>
                    </w:p>
                    <w:p>
                      <w:pPr>
                        <w:jc w:val="center"/>
                        <w:rPr>
                          <w:rFonts w:ascii="仿宋" w:hAnsi="仿宋" w:eastAsia="仿宋"/>
                          <w:b w:val="0"/>
                          <w:bCs w:val="0"/>
                          <w:sz w:val="24"/>
                          <w:szCs w:val="24"/>
                        </w:rPr>
                      </w:pPr>
                      <w:r>
                        <w:rPr>
                          <w:rFonts w:hint="eastAsia" w:ascii="仿宋" w:hAnsi="仿宋" w:eastAsia="仿宋"/>
                          <w:b w:val="0"/>
                          <w:bCs w:val="0"/>
                          <w:sz w:val="24"/>
                          <w:szCs w:val="24"/>
                        </w:rPr>
                        <w:t>提出</w:t>
                      </w:r>
                      <w:r>
                        <w:rPr>
                          <w:rFonts w:hint="eastAsia" w:ascii="仿宋" w:hAnsi="仿宋" w:eastAsia="仿宋"/>
                          <w:b w:val="0"/>
                          <w:bCs w:val="0"/>
                          <w:sz w:val="24"/>
                          <w:szCs w:val="24"/>
                          <w:lang w:val="en-US" w:eastAsia="zh-CN"/>
                        </w:rPr>
                        <w:t>临时</w:t>
                      </w:r>
                      <w:r>
                        <w:rPr>
                          <w:rFonts w:hint="eastAsia" w:ascii="仿宋" w:hAnsi="仿宋" w:eastAsia="仿宋"/>
                          <w:b w:val="0"/>
                          <w:bCs w:val="0"/>
                          <w:sz w:val="24"/>
                          <w:szCs w:val="24"/>
                        </w:rPr>
                        <w:t>调课申请</w:t>
                      </w:r>
                    </w:p>
                  </w:txbxContent>
                </v:textbox>
              </v:shape>
            </w:pict>
          </mc:Fallback>
        </mc:AlternateContent>
      </w:r>
    </w:p>
    <w:p>
      <w:pPr>
        <w:rPr>
          <w:rFonts w:ascii="宋体" w:hAnsi="宋体" w:eastAsia="宋体"/>
          <w:b/>
          <w:bCs/>
          <w:sz w:val="44"/>
          <w:szCs w:val="44"/>
        </w:rPr>
      </w:pPr>
    </w:p>
    <w:p>
      <w:pPr>
        <w:rPr>
          <w:rFonts w:ascii="宋体" w:hAnsi="宋体" w:eastAsia="宋体"/>
          <w:b/>
          <w:bCs/>
          <w:sz w:val="44"/>
          <w:szCs w:val="44"/>
        </w:rPr>
      </w:pPr>
      <w:r>
        <mc:AlternateContent>
          <mc:Choice Requires="wps">
            <w:drawing>
              <wp:anchor distT="0" distB="0" distL="114300" distR="114300" simplePos="0" relativeHeight="251671552" behindDoc="0" locked="0" layoutInCell="1" allowOverlap="1">
                <wp:simplePos x="0" y="0"/>
                <wp:positionH relativeFrom="margin">
                  <wp:posOffset>2599690</wp:posOffset>
                </wp:positionH>
                <wp:positionV relativeFrom="paragraph">
                  <wp:posOffset>47625</wp:posOffset>
                </wp:positionV>
                <wp:extent cx="76200" cy="208280"/>
                <wp:effectExtent l="19050" t="0" r="38100" b="39370"/>
                <wp:wrapNone/>
                <wp:docPr id="18" name="下箭头 14"/>
                <wp:cNvGraphicFramePr/>
                <a:graphic xmlns:a="http://schemas.openxmlformats.org/drawingml/2006/main">
                  <a:graphicData uri="http://schemas.microsoft.com/office/word/2010/wordprocessingShape">
                    <wps:wsp>
                      <wps:cNvSpPr/>
                      <wps:spPr>
                        <a:xfrm flipH="1">
                          <a:off x="0" y="0"/>
                          <a:ext cx="76200" cy="208280"/>
                        </a:xfrm>
                        <a:prstGeom prst="downArrow">
                          <a:avLst>
                            <a:gd name="adj1" fmla="val 50000"/>
                            <a:gd name="adj2" fmla="val 40833"/>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4" o:spid="_x0000_s1026" o:spt="67" type="#_x0000_t67" style="position:absolute;left:0pt;flip:x;margin-left:204.7pt;margin-top:3.75pt;height:16.4pt;width:6pt;mso-position-horizontal-relative:margin;z-index:251671552;v-text-anchor:middle;mso-width-relative:page;mso-height-relative:page;" fillcolor="#5B9BD5" filled="t" stroked="t" coordsize="21600,21600" o:gfxdata="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CEE53HXAAAACAEAAA8AAAAAAAAAAQAgAAAAIgAA&#10;AGRycy9kb3ducmV2LnhtbFBLAQIUABQAAAAIAIdO4kCpcjDftAIAAIYFAAAOAAAAAAAAAAEAIAAA&#10;ACYBAABkcnMvZTJvRG9jLnhtbFBLBQYAAAAABgAGAFkBAABMBgAAAAA=&#10;" adj="18374,5400">
                <v:fill on="t" focussize="0,0"/>
                <v:stroke weight="1pt" color="#41719C [3204]" miterlimit="8" joinstyle="miter"/>
                <v:imagedata o:title=""/>
                <o:lock v:ext="edit" aspectratio="f"/>
              </v:shape>
            </w:pict>
          </mc:Fallback>
        </mc:AlternateContent>
      </w:r>
      <w:r>
        <w:rPr>
          <w:rFonts w:hint="eastAsia" w:ascii="宋体" w:hAnsi="宋体" w:eastAsia="宋体"/>
          <w:b/>
          <w:bCs/>
          <w:sz w:val="44"/>
          <w:szCs w:val="44"/>
          <w:lang w:val="zh-CN"/>
        </w:rPr>
        <mc:AlternateContent>
          <mc:Choice Requires="wps">
            <w:drawing>
              <wp:anchor distT="0" distB="0" distL="114300" distR="114300" simplePos="0" relativeHeight="251661312" behindDoc="0" locked="0" layoutInCell="1" allowOverlap="1">
                <wp:simplePos x="0" y="0"/>
                <wp:positionH relativeFrom="margin">
                  <wp:posOffset>694690</wp:posOffset>
                </wp:positionH>
                <wp:positionV relativeFrom="paragraph">
                  <wp:posOffset>271145</wp:posOffset>
                </wp:positionV>
                <wp:extent cx="3895090" cy="569595"/>
                <wp:effectExtent l="0" t="0" r="10160" b="20955"/>
                <wp:wrapNone/>
                <wp:docPr id="3" name="流程图: 过程 3"/>
                <wp:cNvGraphicFramePr/>
                <a:graphic xmlns:a="http://schemas.openxmlformats.org/drawingml/2006/main">
                  <a:graphicData uri="http://schemas.microsoft.com/office/word/2010/wordprocessingShape">
                    <wps:wsp>
                      <wps:cNvSpPr/>
                      <wps:spPr>
                        <a:xfrm>
                          <a:off x="0" y="0"/>
                          <a:ext cx="3895090" cy="569595"/>
                        </a:xfrm>
                        <a:prstGeom prst="flowChartProcess">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lang w:val="en-US"/>
                              </w:rPr>
                            </w:pPr>
                            <w:r>
                              <w:rPr>
                                <w:rFonts w:hint="eastAsia" w:ascii="仿宋" w:hAnsi="仿宋" w:eastAsia="仿宋"/>
                                <w:sz w:val="24"/>
                                <w:szCs w:val="24"/>
                                <w:lang w:val="en-US" w:eastAsia="zh-CN"/>
                              </w:rPr>
                              <w:t>开课（课程所属）学院教科办审批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4.7pt;margin-top:21.35pt;height:44.85pt;width:306.7pt;mso-position-horizontal-relative:margin;z-index:251661312;v-text-anchor:middle;mso-width-relative:page;mso-height-relative:page;" fillcolor="#FFFFFF [3201]" filled="t" stroked="t" coordsize="21600,21600" o:gfxdata="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nPV8DZAAAACgEAAA8AAAAAAAAAAQAgAAAAIgAAAGRycy9kb3du&#10;cmV2LnhtbFBLAQIUABQAAAAIAIdO4kCLKF5LqQIAAE4FAAAOAAAAAAAAAAEAIAAAACgBAABkcnMv&#10;ZTJvRG9jLnhtbFBLBQYAAAAABgAGAFkBAABDBgAAAAA=&#10;">
                <v:fill on="t" focussize="0,0"/>
                <v:stroke weight="1pt" color="#0D0D0D [3069]" miterlimit="8" joinstyle="miter"/>
                <v:imagedata o:title=""/>
                <o:lock v:ext="edit" aspectratio="f"/>
                <v:textbox>
                  <w:txbxContent>
                    <w:p>
                      <w:pPr>
                        <w:jc w:val="center"/>
                        <w:rPr>
                          <w:rFonts w:hint="default"/>
                          <w:lang w:val="en-US"/>
                        </w:rPr>
                      </w:pPr>
                      <w:r>
                        <w:rPr>
                          <w:rFonts w:hint="eastAsia" w:ascii="仿宋" w:hAnsi="仿宋" w:eastAsia="仿宋"/>
                          <w:sz w:val="24"/>
                          <w:szCs w:val="24"/>
                          <w:lang w:val="en-US" w:eastAsia="zh-CN"/>
                        </w:rPr>
                        <w:t>开课（课程所属）学院教科办审批</w:t>
                      </w:r>
                    </w:p>
                  </w:txbxContent>
                </v:textbox>
              </v:shape>
            </w:pict>
          </mc:Fallback>
        </mc:AlternateContent>
      </w:r>
    </w:p>
    <w:p>
      <w:pPr>
        <w:rPr>
          <w:rFonts w:ascii="宋体" w:hAnsi="宋体" w:eastAsia="宋体"/>
          <w:b/>
          <w:bCs/>
          <w:sz w:val="44"/>
          <w:szCs w:val="44"/>
        </w:rPr>
      </w:pPr>
    </w:p>
    <w:p>
      <w:pPr>
        <w:rPr>
          <w:rFonts w:ascii="宋体" w:hAnsi="宋体" w:eastAsia="宋体"/>
          <w:b/>
          <w:bCs/>
          <w:sz w:val="44"/>
          <w:szCs w:val="44"/>
        </w:rPr>
      </w:pPr>
      <w:r>
        <w:rPr>
          <w:rFonts w:hint="eastAsia" w:ascii="宋体" w:hAnsi="宋体" w:eastAsia="宋体"/>
          <w:b/>
          <w:bCs/>
          <w:sz w:val="44"/>
          <w:szCs w:val="44"/>
          <w:lang w:val="zh-CN"/>
        </w:rPr>
        <mc:AlternateContent>
          <mc:Choice Requires="wps">
            <w:drawing>
              <wp:anchor distT="0" distB="0" distL="114300" distR="114300" simplePos="0" relativeHeight="251662336" behindDoc="0" locked="0" layoutInCell="1" allowOverlap="1">
                <wp:simplePos x="0" y="0"/>
                <wp:positionH relativeFrom="margin">
                  <wp:posOffset>252095</wp:posOffset>
                </wp:positionH>
                <wp:positionV relativeFrom="paragraph">
                  <wp:posOffset>276860</wp:posOffset>
                </wp:positionV>
                <wp:extent cx="2708910" cy="1341755"/>
                <wp:effectExtent l="14605" t="6985" r="19685" b="22860"/>
                <wp:wrapNone/>
                <wp:docPr id="6" name="流程图: 决策 6"/>
                <wp:cNvGraphicFramePr/>
                <a:graphic xmlns:a="http://schemas.openxmlformats.org/drawingml/2006/main">
                  <a:graphicData uri="http://schemas.microsoft.com/office/word/2010/wordprocessingShape">
                    <wps:wsp>
                      <wps:cNvSpPr/>
                      <wps:spPr>
                        <a:xfrm>
                          <a:off x="0" y="0"/>
                          <a:ext cx="2708910" cy="1341755"/>
                        </a:xfrm>
                        <a:prstGeom prst="flowChartDecision">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开课（课程所属）学院院长、副院长审批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9.85pt;margin-top:21.8pt;height:105.65pt;width:213.3pt;mso-position-horizontal-relative:margin;z-index:251662336;v-text-anchor:middle;mso-width-relative:page;mso-height-relative:page;" fillcolor="#FFFFFF [3201]" filled="t" stroked="t" coordsize="21600,21600" o:gfxdata="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debm9sAAAAJAQAADwAAAAAAAAABACAAAAAiAAAA&#10;ZHJzL2Rvd25yZXYueG1sUEsBAhQAFAAAAAgAh07iQFRtiFuvAgAAUAUAAA4AAAAAAAAAAQAgAAAA&#10;KgEAAGRycy9lMm9Eb2MueG1sUEsFBgAAAAAGAAYAWQEAAEsGAAAAAA==&#10;">
                <v:fill on="t" focussize="0,0"/>
                <v:stroke weight="1pt" color="#0D0D0D [3069]" miterlimit="8" joinstyle="miter"/>
                <v:imagedata o:title=""/>
                <o:lock v:ext="edit" aspectratio="f"/>
                <v:textbox>
                  <w:txbxContent>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开课（课程所属）学院院长、副院长审批</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1577975</wp:posOffset>
                </wp:positionH>
                <wp:positionV relativeFrom="paragraph">
                  <wp:posOffset>59690</wp:posOffset>
                </wp:positionV>
                <wp:extent cx="76200" cy="208280"/>
                <wp:effectExtent l="19050" t="0" r="38100" b="39370"/>
                <wp:wrapNone/>
                <wp:docPr id="2" name="下箭头 14"/>
                <wp:cNvGraphicFramePr/>
                <a:graphic xmlns:a="http://schemas.openxmlformats.org/drawingml/2006/main">
                  <a:graphicData uri="http://schemas.microsoft.com/office/word/2010/wordprocessingShape">
                    <wps:wsp>
                      <wps:cNvSpPr/>
                      <wps:spPr>
                        <a:xfrm flipH="1">
                          <a:off x="0" y="0"/>
                          <a:ext cx="76200" cy="208280"/>
                        </a:xfrm>
                        <a:prstGeom prst="downArrow">
                          <a:avLst>
                            <a:gd name="adj1" fmla="val 50000"/>
                            <a:gd name="adj2" fmla="val 40833"/>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4" o:spid="_x0000_s1026" o:spt="67" type="#_x0000_t67" style="position:absolute;left:0pt;flip:x;margin-left:124.25pt;margin-top:4.7pt;height:16.4pt;width:6pt;z-index:251667456;v-text-anchor:middle;mso-width-relative:page;mso-height-relative:page;" fillcolor="#5B9BD5" filled="t" stroked="t" coordsize="21600,21600" o:gfxdata="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iAf511wAAAAgBAAAPAAAAAAAAAAEAIAAAACIA&#10;AABkcnMvZG93bnJldi54bWxQSwECFAAUAAAACACHTuJAgk8aFLUCAACFBQAADgAAAAAAAAABACAA&#10;AAAmAQAAZHJzL2Uyb0RvYy54bWxQSwUGAAAAAAYABgBZAQAATQYAAAAA&#10;" adj="18374,5400">
                <v:fill on="t" focussize="0,0"/>
                <v:stroke weight="1pt" color="#41719C [3204]" miterlimit="8" joinstyle="miter"/>
                <v:imagedata o:title=""/>
                <o:lock v:ext="edit" aspectratio="f"/>
              </v:shape>
            </w:pict>
          </mc:Fallback>
        </mc:AlternateContent>
      </w:r>
    </w:p>
    <w:p>
      <w:pPr>
        <w:rPr>
          <w:rFonts w:ascii="宋体" w:hAnsi="宋体" w:eastAsia="宋体"/>
          <w:b/>
          <w:bCs/>
          <w:sz w:val="44"/>
          <w:szCs w:val="44"/>
        </w:rPr>
      </w:pPr>
      <w:r>
        <w:rPr>
          <w:rFonts w:hint="eastAsia" w:ascii="宋体" w:hAnsi="宋体" w:eastAsia="宋体"/>
          <w:b/>
          <w:bCs/>
          <w:sz w:val="44"/>
          <w:szCs w:val="44"/>
          <w:lang w:val="zh-CN"/>
        </w:rPr>
        <mc:AlternateContent>
          <mc:Choice Requires="wps">
            <w:drawing>
              <wp:anchor distT="0" distB="0" distL="114300" distR="114300" simplePos="0" relativeHeight="251663360" behindDoc="0" locked="0" layoutInCell="1" allowOverlap="1">
                <wp:simplePos x="0" y="0"/>
                <wp:positionH relativeFrom="margin">
                  <wp:posOffset>3197860</wp:posOffset>
                </wp:positionH>
                <wp:positionV relativeFrom="paragraph">
                  <wp:posOffset>245110</wp:posOffset>
                </wp:positionV>
                <wp:extent cx="1765300" cy="569595"/>
                <wp:effectExtent l="0" t="0" r="25400" b="20955"/>
                <wp:wrapNone/>
                <wp:docPr id="8" name="流程图: 过程 8"/>
                <wp:cNvGraphicFramePr/>
                <a:graphic xmlns:a="http://schemas.openxmlformats.org/drawingml/2006/main">
                  <a:graphicData uri="http://schemas.microsoft.com/office/word/2010/wordprocessingShape">
                    <wps:wsp>
                      <wps:cNvSpPr/>
                      <wps:spPr>
                        <a:xfrm>
                          <a:off x="0" y="0"/>
                          <a:ext cx="1765300" cy="569595"/>
                        </a:xfrm>
                        <a:prstGeom prst="flowChartProcess">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sz w:val="24"/>
                                <w:szCs w:val="24"/>
                              </w:rPr>
                            </w:pPr>
                            <w:r>
                              <w:rPr>
                                <w:rFonts w:hint="eastAsia" w:ascii="仿宋" w:hAnsi="仿宋" w:eastAsia="仿宋"/>
                                <w:sz w:val="24"/>
                                <w:szCs w:val="24"/>
                                <w:lang w:val="en-US" w:eastAsia="zh-CN"/>
                              </w:rPr>
                              <w:t>开课学院（课程所属）教科办</w:t>
                            </w:r>
                            <w:r>
                              <w:rPr>
                                <w:rFonts w:hint="eastAsia" w:ascii="仿宋" w:hAnsi="仿宋" w:eastAsia="仿宋"/>
                                <w:sz w:val="24"/>
                                <w:szCs w:val="24"/>
                              </w:rPr>
                              <w:t>反馈教师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1.8pt;margin-top:19.3pt;height:44.85pt;width:139pt;mso-position-horizontal-relative:margin;z-index:251663360;v-text-anchor:middle;mso-width-relative:page;mso-height-relative:page;" fillcolor="#FFFFFF [3201]" filled="t" stroked="t" coordsize="21600,21600" o:gfxdata="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N4UkrfZAAAACgEAAA8AAAAAAAAAAQAgAAAAIgAAAGRycy9kb3du&#10;cmV2LnhtbFBLAQIUABQAAAAIAIdO4kAQr6c8qQIAAE4FAAAOAAAAAAAAAAEAIAAAACgBAABkcnMv&#10;ZTJvRG9jLnhtbFBLBQYAAAAABgAGAFkBAABDBgAAAAA=&#10;">
                <v:fill on="t" focussize="0,0"/>
                <v:stroke weight="1pt" color="#0D0D0D [3069]" miterlimit="8" joinstyle="miter"/>
                <v:imagedata o:title=""/>
                <o:lock v:ext="edit" aspectratio="f"/>
                <v:textbox>
                  <w:txbxContent>
                    <w:p>
                      <w:pPr>
                        <w:jc w:val="center"/>
                        <w:rPr>
                          <w:rFonts w:ascii="仿宋" w:hAnsi="仿宋" w:eastAsia="仿宋"/>
                          <w:sz w:val="24"/>
                          <w:szCs w:val="24"/>
                        </w:rPr>
                      </w:pPr>
                      <w:r>
                        <w:rPr>
                          <w:rFonts w:hint="eastAsia" w:ascii="仿宋" w:hAnsi="仿宋" w:eastAsia="仿宋"/>
                          <w:sz w:val="24"/>
                          <w:szCs w:val="24"/>
                          <w:lang w:val="en-US" w:eastAsia="zh-CN"/>
                        </w:rPr>
                        <w:t>开课学院（课程所属）教科办</w:t>
                      </w:r>
                      <w:r>
                        <w:rPr>
                          <w:rFonts w:hint="eastAsia" w:ascii="仿宋" w:hAnsi="仿宋" w:eastAsia="仿宋"/>
                          <w:sz w:val="24"/>
                          <w:szCs w:val="24"/>
                        </w:rPr>
                        <w:t>反馈教师</w:t>
                      </w:r>
                    </w:p>
                  </w:txbxContent>
                </v:textbox>
              </v:shape>
            </w:pict>
          </mc:Fallback>
        </mc:AlternateContent>
      </w:r>
      <w:r>
        <w:rPr>
          <w:rFonts w:hint="eastAsia" w:ascii="宋体" w:hAnsi="宋体" w:eastAsia="宋体"/>
          <w:b/>
          <w:bCs/>
          <w:sz w:val="44"/>
          <w:szCs w:val="44"/>
          <w:lang w:val="zh-CN"/>
        </w:rPr>
        <mc:AlternateContent>
          <mc:Choice Requires="wps">
            <w:drawing>
              <wp:anchor distT="0" distB="0" distL="114300" distR="114300" simplePos="0" relativeHeight="251660288" behindDoc="0" locked="0" layoutInCell="1" allowOverlap="1">
                <wp:simplePos x="0" y="0"/>
                <wp:positionH relativeFrom="column">
                  <wp:posOffset>2573020</wp:posOffset>
                </wp:positionH>
                <wp:positionV relativeFrom="paragraph">
                  <wp:posOffset>11430</wp:posOffset>
                </wp:positionV>
                <wp:extent cx="1210945" cy="770890"/>
                <wp:effectExtent l="0" t="0" r="8255" b="0"/>
                <wp:wrapNone/>
                <wp:docPr id="28" name="文本框 28"/>
                <wp:cNvGraphicFramePr/>
                <a:graphic xmlns:a="http://schemas.openxmlformats.org/drawingml/2006/main">
                  <a:graphicData uri="http://schemas.microsoft.com/office/word/2010/wordprocessingShape">
                    <wps:wsp>
                      <wps:cNvSpPr txBox="1"/>
                      <wps:spPr>
                        <a:xfrm>
                          <a:off x="0" y="0"/>
                          <a:ext cx="1210945" cy="770890"/>
                        </a:xfrm>
                        <a:prstGeom prst="rect">
                          <a:avLst/>
                        </a:prstGeom>
                        <a:solidFill>
                          <a:schemeClr val="lt1"/>
                        </a:solidFill>
                        <a:ln w="6350">
                          <a:noFill/>
                        </a:ln>
                      </wps:spPr>
                      <wps:txbx>
                        <w:txbxContent>
                          <w:p>
                            <w:pPr>
                              <w:rPr>
                                <w:rFonts w:ascii="仿宋" w:hAnsi="仿宋" w:eastAsia="仿宋"/>
                                <w:sz w:val="24"/>
                                <w:szCs w:val="24"/>
                              </w:rPr>
                            </w:pPr>
                            <w:r>
                              <w:rPr>
                                <w:rFonts w:hint="eastAsia" w:ascii="仿宋" w:hAnsi="仿宋" w:eastAsia="仿宋"/>
                                <w:sz w:val="24"/>
                                <w:szCs w:val="24"/>
                              </w:rPr>
                              <w:t>不同意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6pt;margin-top:0.9pt;height:60.7pt;width:95.35pt;z-index:251660288;mso-width-relative:page;mso-height-relative:page;" fillcolor="#FFFFFF [3201]" filled="t" stroked="f" coordsize="21600,21600" o:gfxdata="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q1fLW0wAAAAkBAAAPAAAA&#10;AAAAAAEAIAAAACIAAABkcnMvZG93bnJldi54bWxQSwECFAAUAAAACACHTuJAm04JxFMCAACRBAAA&#10;DgAAAAAAAAABACAAAAAiAQAAZHJzL2Uyb0RvYy54bWxQSwUGAAAAAAYABgBZAQAA5wUAAAAA&#10;">
                <v:fill on="t" focussize="0,0"/>
                <v:stroke on="f" weight="0.5pt"/>
                <v:imagedata o:title=""/>
                <o:lock v:ext="edit" aspectratio="f"/>
                <v:textbox>
                  <w:txbxContent>
                    <w:p>
                      <w:pPr>
                        <w:rPr>
                          <w:rFonts w:ascii="仿宋" w:hAnsi="仿宋" w:eastAsia="仿宋"/>
                          <w:sz w:val="24"/>
                          <w:szCs w:val="24"/>
                        </w:rPr>
                      </w:pPr>
                      <w:r>
                        <w:rPr>
                          <w:rFonts w:hint="eastAsia" w:ascii="仿宋" w:hAnsi="仿宋" w:eastAsia="仿宋"/>
                          <w:sz w:val="24"/>
                          <w:szCs w:val="24"/>
                        </w:rPr>
                        <w:t>不同意</w:t>
                      </w:r>
                    </w:p>
                  </w:txbxContent>
                </v:textbox>
              </v:shape>
            </w:pict>
          </mc:Fallback>
        </mc:AlternateContent>
      </w:r>
    </w:p>
    <w:p>
      <w:pPr>
        <w:rPr>
          <w:rFonts w:ascii="宋体" w:hAnsi="宋体" w:eastAsia="宋体"/>
          <w:b/>
          <w:bCs/>
          <w:sz w:val="44"/>
          <w:szCs w:val="44"/>
        </w:rPr>
      </w:pPr>
      <w:r>
        <mc:AlternateContent>
          <mc:Choice Requires="wps">
            <w:drawing>
              <wp:anchor distT="0" distB="0" distL="114300" distR="114300" simplePos="0" relativeHeight="251668480" behindDoc="0" locked="0" layoutInCell="1" allowOverlap="1">
                <wp:simplePos x="0" y="0"/>
                <wp:positionH relativeFrom="column">
                  <wp:posOffset>3039110</wp:posOffset>
                </wp:positionH>
                <wp:positionV relativeFrom="paragraph">
                  <wp:posOffset>45720</wp:posOffset>
                </wp:positionV>
                <wp:extent cx="76200" cy="208280"/>
                <wp:effectExtent l="0" t="27940" r="29210" b="29210"/>
                <wp:wrapNone/>
                <wp:docPr id="5" name="下箭头 14"/>
                <wp:cNvGraphicFramePr/>
                <a:graphic xmlns:a="http://schemas.openxmlformats.org/drawingml/2006/main">
                  <a:graphicData uri="http://schemas.microsoft.com/office/word/2010/wordprocessingShape">
                    <wps:wsp>
                      <wps:cNvSpPr/>
                      <wps:spPr>
                        <a:xfrm rot="16200000" flipH="1">
                          <a:off x="0" y="0"/>
                          <a:ext cx="76200" cy="208280"/>
                        </a:xfrm>
                        <a:prstGeom prst="downArrow">
                          <a:avLst>
                            <a:gd name="adj1" fmla="val 50000"/>
                            <a:gd name="adj2" fmla="val 40833"/>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4" o:spid="_x0000_s1026" o:spt="67" type="#_x0000_t67" style="position:absolute;left:0pt;flip:x;margin-left:239.3pt;margin-top:3.6pt;height:16.4pt;width:6pt;rotation:5898240f;z-index:251668480;v-text-anchor:middle;mso-width-relative:page;mso-height-relative:page;" fillcolor="#5B9BD5" filled="t" stroked="t" coordsize="21600,21600" o:gfxdata="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IoX6M1gAAAAgBAAAPAAAAAAAAAAEA&#10;IAAAACIAAABkcnMvZG93bnJldi54bWxQSwECFAAUAAAACACHTuJA0MfxmLwCAACUBQAADgAAAAAA&#10;AAABACAAAAAlAQAAZHJzL2Uyb0RvYy54bWxQSwUGAAAAAAYABgBZAQAAUwYAAAAA&#10;" adj="18374,5400">
                <v:fill on="t" focussize="0,0"/>
                <v:stroke weight="1pt" color="#41719C [3204]" miterlimit="8" joinstyle="miter"/>
                <v:imagedata o:title=""/>
                <o:lock v:ext="edit" aspectratio="f"/>
              </v:shape>
            </w:pict>
          </mc:Fallback>
        </mc:AlternateContent>
      </w:r>
    </w:p>
    <w:p>
      <w:pPr>
        <w:rPr>
          <w:rFonts w:ascii="宋体" w:hAnsi="宋体" w:eastAsia="宋体"/>
          <w:b/>
          <w:bCs/>
          <w:sz w:val="44"/>
          <w:szCs w:val="44"/>
        </w:rPr>
      </w:pPr>
      <w:r>
        <w:rPr>
          <w:rFonts w:hint="eastAsia" w:ascii="宋体" w:hAnsi="宋体" w:eastAsia="宋体"/>
          <w:b/>
          <w:bCs/>
          <w:sz w:val="44"/>
          <w:szCs w:val="44"/>
          <w:lang w:val="zh-CN"/>
        </w:rPr>
        <mc:AlternateContent>
          <mc:Choice Requires="wps">
            <w:drawing>
              <wp:anchor distT="0" distB="0" distL="114300" distR="114300" simplePos="0" relativeHeight="251659264" behindDoc="0" locked="0" layoutInCell="1" allowOverlap="1">
                <wp:simplePos x="0" y="0"/>
                <wp:positionH relativeFrom="column">
                  <wp:posOffset>645160</wp:posOffset>
                </wp:positionH>
                <wp:positionV relativeFrom="paragraph">
                  <wp:posOffset>208915</wp:posOffset>
                </wp:positionV>
                <wp:extent cx="1021080" cy="521970"/>
                <wp:effectExtent l="0" t="0" r="7620" b="0"/>
                <wp:wrapNone/>
                <wp:docPr id="27" name="文本框 27"/>
                <wp:cNvGraphicFramePr/>
                <a:graphic xmlns:a="http://schemas.openxmlformats.org/drawingml/2006/main">
                  <a:graphicData uri="http://schemas.microsoft.com/office/word/2010/wordprocessingShape">
                    <wps:wsp>
                      <wps:cNvSpPr txBox="1"/>
                      <wps:spPr>
                        <a:xfrm>
                          <a:off x="0" y="0"/>
                          <a:ext cx="1021080" cy="521970"/>
                        </a:xfrm>
                        <a:prstGeom prst="rect">
                          <a:avLst/>
                        </a:prstGeom>
                        <a:solidFill>
                          <a:schemeClr val="lt1"/>
                        </a:solidFill>
                        <a:ln w="6350">
                          <a:noFill/>
                        </a:ln>
                      </wps:spPr>
                      <wps:txbx>
                        <w:txbxContent>
                          <w:p>
                            <w:pPr>
                              <w:rPr>
                                <w:rFonts w:hint="eastAsia" w:ascii="仿宋" w:hAnsi="仿宋" w:eastAsia="仿宋"/>
                                <w:sz w:val="24"/>
                                <w:szCs w:val="24"/>
                              </w:rPr>
                            </w:pPr>
                            <w:r>
                              <w:rPr>
                                <w:rFonts w:hint="eastAsia" w:ascii="仿宋" w:hAnsi="仿宋" w:eastAsia="仿宋"/>
                                <w:sz w:val="24"/>
                                <w:szCs w:val="24"/>
                              </w:rPr>
                              <w:t>同意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8pt;margin-top:16.45pt;height:41.1pt;width:80.4pt;z-index:251659264;mso-width-relative:page;mso-height-relative:page;" fillcolor="#FFFFFF [3201]" filled="t" stroked="f" coordsize="21600,21600" o:gfxdata="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6LKcM1AAAAAoBAAAPAAAA&#10;AAAAAAEAIAAAACIAAABkcnMvZG93bnJldi54bWxQSwECFAAUAAAACACHTuJAvuJxRFICAACRBAAA&#10;DgAAAAAAAAABACAAAAAjAQAAZHJzL2Uyb0RvYy54bWxQSwUGAAAAAAYABgBZAQAA5wUAAAAA&#10;">
                <v:fill on="t" focussize="0,0"/>
                <v:stroke on="f" weight="0.5pt"/>
                <v:imagedata o:title=""/>
                <o:lock v:ext="edit" aspectratio="f"/>
                <v:textbox>
                  <w:txbxContent>
                    <w:p>
                      <w:pPr>
                        <w:rPr>
                          <w:rFonts w:hint="eastAsia" w:ascii="仿宋" w:hAnsi="仿宋" w:eastAsia="仿宋"/>
                          <w:sz w:val="24"/>
                          <w:szCs w:val="24"/>
                        </w:rPr>
                      </w:pPr>
                      <w:r>
                        <w:rPr>
                          <w:rFonts w:hint="eastAsia" w:ascii="仿宋" w:hAnsi="仿宋" w:eastAsia="仿宋"/>
                          <w:sz w:val="24"/>
                          <w:szCs w:val="24"/>
                        </w:rPr>
                        <w:t>同意</w:t>
                      </w:r>
                    </w:p>
                  </w:txbxContent>
                </v:textbox>
              </v:shape>
            </w:pict>
          </mc:Fallback>
        </mc:AlternateContent>
      </w:r>
      <w:r>
        <w:rPr>
          <w:rFonts w:hint="eastAsia" w:ascii="宋体" w:hAnsi="宋体" w:eastAsia="宋体"/>
          <w:b/>
          <w:bCs/>
          <w:sz w:val="44"/>
          <w:szCs w:val="44"/>
          <w:lang w:val="zh-CN"/>
        </w:rPr>
        <mc:AlternateContent>
          <mc:Choice Requires="wps">
            <w:drawing>
              <wp:anchor distT="0" distB="0" distL="114300" distR="114300" simplePos="0" relativeHeight="251664384" behindDoc="0" locked="0" layoutInCell="1" allowOverlap="1">
                <wp:simplePos x="0" y="0"/>
                <wp:positionH relativeFrom="margin">
                  <wp:posOffset>3192145</wp:posOffset>
                </wp:positionH>
                <wp:positionV relativeFrom="paragraph">
                  <wp:posOffset>273685</wp:posOffset>
                </wp:positionV>
                <wp:extent cx="1771650" cy="569595"/>
                <wp:effectExtent l="0" t="0" r="19050" b="20955"/>
                <wp:wrapNone/>
                <wp:docPr id="11" name="流程图: 过程 11"/>
                <wp:cNvGraphicFramePr/>
                <a:graphic xmlns:a="http://schemas.openxmlformats.org/drawingml/2006/main">
                  <a:graphicData uri="http://schemas.microsoft.com/office/word/2010/wordprocessingShape">
                    <wps:wsp>
                      <wps:cNvSpPr/>
                      <wps:spPr>
                        <a:xfrm>
                          <a:off x="0" y="0"/>
                          <a:ext cx="1771650" cy="569595"/>
                        </a:xfrm>
                        <a:prstGeom prst="flowChartProcess">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pPr>
                              <w:jc w:val="center"/>
                              <w:rPr>
                                <w:rFonts w:ascii="仿宋" w:hAnsi="仿宋" w:eastAsia="仿宋"/>
                                <w:sz w:val="24"/>
                                <w:szCs w:val="24"/>
                              </w:rPr>
                            </w:pPr>
                            <w:r>
                              <w:rPr>
                                <w:rFonts w:hint="eastAsia" w:ascii="仿宋" w:hAnsi="仿宋" w:eastAsia="仿宋"/>
                                <w:sz w:val="24"/>
                                <w:szCs w:val="24"/>
                                <w:lang w:val="en-US" w:eastAsia="zh-CN"/>
                              </w:rPr>
                              <w:t>临时</w:t>
                            </w:r>
                            <w:r>
                              <w:rPr>
                                <w:rFonts w:hint="eastAsia" w:ascii="仿宋" w:hAnsi="仿宋" w:eastAsia="仿宋"/>
                                <w:sz w:val="24"/>
                                <w:szCs w:val="24"/>
                              </w:rPr>
                              <w:t>调课终止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51.35pt;margin-top:21.55pt;height:44.85pt;width:139.5pt;mso-position-horizontal-relative:margin;z-index:251664384;v-text-anchor:middle;mso-width-relative:page;mso-height-relative:page;" fillcolor="#FFFFFF [3201]" filled="t" stroked="t" coordsize="21600,21600" o:gfxdata="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oEU19NoAAAAKAQAADwAAAAAAAAABACAAAAAiAAAAZHJzL2Rv&#10;d25yZXYueG1sUEsBAhQAFAAAAAgAh07iQHlrcmqqAgAAUAUAAA4AAAAAAAAAAQAgAAAAKQEAAGRy&#10;cy9lMm9Eb2MueG1sUEsFBgAAAAAGAAYAWQEAAEUGAAAAAA==&#10;">
                <v:fill on="t" focussize="0,0"/>
                <v:stroke weight="1pt" color="#0D0D0D [3069]" miterlimit="8" joinstyle="miter"/>
                <v:imagedata o:title=""/>
                <o:lock v:ext="edit" aspectratio="f"/>
                <v:textbox>
                  <w:txbxContent>
                    <w:p>
                      <w:pPr>
                        <w:jc w:val="center"/>
                        <w:rPr>
                          <w:rFonts w:ascii="仿宋" w:hAnsi="仿宋" w:eastAsia="仿宋"/>
                          <w:sz w:val="24"/>
                          <w:szCs w:val="24"/>
                        </w:rPr>
                      </w:pPr>
                      <w:r>
                        <w:rPr>
                          <w:rFonts w:hint="eastAsia" w:ascii="仿宋" w:hAnsi="仿宋" w:eastAsia="仿宋"/>
                          <w:sz w:val="24"/>
                          <w:szCs w:val="24"/>
                          <w:lang w:val="en-US" w:eastAsia="zh-CN"/>
                        </w:rPr>
                        <w:t>临时</w:t>
                      </w:r>
                      <w:r>
                        <w:rPr>
                          <w:rFonts w:hint="eastAsia" w:ascii="仿宋" w:hAnsi="仿宋" w:eastAsia="仿宋"/>
                          <w:sz w:val="24"/>
                          <w:szCs w:val="24"/>
                        </w:rPr>
                        <w:t>调课终止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4037965</wp:posOffset>
                </wp:positionH>
                <wp:positionV relativeFrom="paragraph">
                  <wp:posOffset>45085</wp:posOffset>
                </wp:positionV>
                <wp:extent cx="76200" cy="208280"/>
                <wp:effectExtent l="19050" t="0" r="38100" b="39370"/>
                <wp:wrapNone/>
                <wp:docPr id="9" name="下箭头 14"/>
                <wp:cNvGraphicFramePr/>
                <a:graphic xmlns:a="http://schemas.openxmlformats.org/drawingml/2006/main">
                  <a:graphicData uri="http://schemas.microsoft.com/office/word/2010/wordprocessingShape">
                    <wps:wsp>
                      <wps:cNvSpPr/>
                      <wps:spPr>
                        <a:xfrm flipH="1">
                          <a:off x="0" y="0"/>
                          <a:ext cx="76200" cy="208280"/>
                        </a:xfrm>
                        <a:prstGeom prst="downArrow">
                          <a:avLst>
                            <a:gd name="adj1" fmla="val 50000"/>
                            <a:gd name="adj2" fmla="val 40833"/>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4" o:spid="_x0000_s1026" o:spt="67" type="#_x0000_t67" style="position:absolute;left:0pt;flip:x;margin-left:317.95pt;margin-top:3.55pt;height:16.4pt;width:6pt;z-index:251670528;v-text-anchor:middle;mso-width-relative:page;mso-height-relative:page;" fillcolor="#5B9BD5" filled="t" stroked="t" coordsize="21600,21600" o:gfxdata="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AGlDs9kAAAAIAQAADwAAAAAAAAABACAAAAAi&#10;AAAAZHJzL2Rvd25yZXYueG1sUEsBAhQAFAAAAAgAh07iQNL9vvu0AgAAhQUAAA4AAAAAAAAAAQAg&#10;AAAAKAEAAGRycy9lMm9Eb2MueG1sUEsFBgAAAAAGAAYAWQEAAE4GAAAAAA==&#10;" adj="18374,5400">
                <v:fill on="t" focussize="0,0"/>
                <v:stroke weight="1pt" color="#41719C [3204]" miterlimit="8" joinstyle="miter"/>
                <v:imagedata o:title=""/>
                <o:lock v:ext="edit" aspectratio="f"/>
              </v:shape>
            </w:pict>
          </mc:Fallback>
        </mc:AlternateContent>
      </w:r>
    </w:p>
    <w:p>
      <w:pPr>
        <w:rPr>
          <w:rFonts w:ascii="宋体" w:hAnsi="宋体" w:eastAsia="宋体"/>
          <w:b/>
          <w:bCs/>
          <w:sz w:val="44"/>
          <w:szCs w:val="44"/>
        </w:rPr>
      </w:pPr>
      <w:r>
        <mc:AlternateContent>
          <mc:Choice Requires="wps">
            <w:drawing>
              <wp:anchor distT="0" distB="0" distL="114300" distR="114300" simplePos="0" relativeHeight="251669504" behindDoc="0" locked="0" layoutInCell="1" allowOverlap="1">
                <wp:simplePos x="0" y="0"/>
                <wp:positionH relativeFrom="column">
                  <wp:posOffset>1566545</wp:posOffset>
                </wp:positionH>
                <wp:positionV relativeFrom="paragraph">
                  <wp:posOffset>38735</wp:posOffset>
                </wp:positionV>
                <wp:extent cx="76200" cy="568325"/>
                <wp:effectExtent l="17780" t="6350" r="20320" b="15875"/>
                <wp:wrapNone/>
                <wp:docPr id="7" name="下箭头 14"/>
                <wp:cNvGraphicFramePr/>
                <a:graphic xmlns:a="http://schemas.openxmlformats.org/drawingml/2006/main">
                  <a:graphicData uri="http://schemas.microsoft.com/office/word/2010/wordprocessingShape">
                    <wps:wsp>
                      <wps:cNvSpPr/>
                      <wps:spPr>
                        <a:xfrm flipH="1">
                          <a:off x="0" y="0"/>
                          <a:ext cx="76200" cy="568325"/>
                        </a:xfrm>
                        <a:prstGeom prst="downArrow">
                          <a:avLst>
                            <a:gd name="adj1" fmla="val 50000"/>
                            <a:gd name="adj2" fmla="val 40833"/>
                          </a:avLst>
                        </a:prstGeom>
                        <a:solidFill>
                          <a:srgbClr val="5B9BD5"/>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下箭头 14" o:spid="_x0000_s1026" o:spt="67" type="#_x0000_t67" style="position:absolute;left:0pt;flip:x;margin-left:123.35pt;margin-top:3.05pt;height:44.75pt;width:6pt;z-index:251669504;v-text-anchor:middle;mso-width-relative:page;mso-height-relative:page;" fillcolor="#5B9BD5" filled="t" stroked="t" coordsize="21600,21600" o:gfxdata="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MhGNrdgAAAAIAQAADwAAAAAAAAABACAAAAAi&#10;AAAAZHJzL2Rvd25yZXYueG1sUEsBAhQAFAAAAAgAh07iQDn7sKa1AgAAhQUAAA4AAAAAAAAAAQAg&#10;AAAAJwEAAGRycy9lMm9Eb2MueG1sUEsFBgAAAAAGAAYAWQEAAE4GAAAAAA==&#10;" adj="20418,5400">
                <v:fill on="t" focussize="0,0"/>
                <v:stroke weight="1pt" color="#41719C [3204]" miterlimit="8" joinstyle="miter"/>
                <v:imagedata o:title=""/>
                <o:lock v:ext="edit" aspectratio="f"/>
              </v:shape>
            </w:pict>
          </mc:Fallback>
        </mc:AlternateContent>
      </w:r>
    </w:p>
    <w:p>
      <w:pPr>
        <w:rPr>
          <w:rFonts w:ascii="宋体" w:hAnsi="宋体" w:eastAsia="宋体"/>
          <w:b/>
          <w:bCs/>
          <w:sz w:val="44"/>
          <w:szCs w:val="44"/>
        </w:rPr>
      </w:pPr>
      <w:r>
        <w:rPr>
          <w:rFonts w:hint="eastAsia" w:ascii="宋体" w:hAnsi="宋体" w:eastAsia="宋体"/>
          <w:b/>
          <w:bCs/>
          <w:sz w:val="44"/>
          <w:szCs w:val="44"/>
          <w:lang w:val="zh-CN"/>
        </w:rPr>
        <mc:AlternateContent>
          <mc:Choice Requires="wps">
            <w:drawing>
              <wp:anchor distT="0" distB="0" distL="114300" distR="114300" simplePos="0" relativeHeight="251666432" behindDoc="0" locked="0" layoutInCell="1" allowOverlap="1">
                <wp:simplePos x="0" y="0"/>
                <wp:positionH relativeFrom="margin">
                  <wp:posOffset>694690</wp:posOffset>
                </wp:positionH>
                <wp:positionV relativeFrom="paragraph">
                  <wp:posOffset>212090</wp:posOffset>
                </wp:positionV>
                <wp:extent cx="3895090" cy="1256665"/>
                <wp:effectExtent l="6350" t="6350" r="22860" b="13335"/>
                <wp:wrapNone/>
                <wp:docPr id="17" name="流程图: 过程 17"/>
                <wp:cNvGraphicFramePr/>
                <a:graphic xmlns:a="http://schemas.openxmlformats.org/drawingml/2006/main">
                  <a:graphicData uri="http://schemas.microsoft.com/office/word/2010/wordprocessingShape">
                    <wps:wsp>
                      <wps:cNvSpPr/>
                      <wps:spPr>
                        <a:xfrm>
                          <a:off x="0" y="0"/>
                          <a:ext cx="3895090" cy="1256665"/>
                        </a:xfrm>
                        <a:prstGeom prst="flowChartProcess">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教务处、实践教学中心在试行期间参与调课审核工作并在教务系统中进行备案，审核流程全部通过后，</w:t>
                            </w:r>
                          </w:p>
                          <w:p>
                            <w:pPr>
                              <w:jc w:val="center"/>
                              <w:rPr>
                                <w:rFonts w:hint="eastAsia" w:ascii="仿宋" w:hAnsi="仿宋" w:eastAsia="仿宋"/>
                                <w:sz w:val="24"/>
                                <w:szCs w:val="24"/>
                                <w:lang w:val="en-US" w:eastAsia="zh-CN"/>
                              </w:rPr>
                            </w:pPr>
                            <w:r>
                              <w:rPr>
                                <w:rFonts w:hint="eastAsia" w:ascii="仿宋" w:hAnsi="仿宋" w:eastAsia="仿宋"/>
                                <w:sz w:val="24"/>
                                <w:szCs w:val="24"/>
                              </w:rPr>
                              <w:t>教师通知学生</w:t>
                            </w:r>
                            <w:r>
                              <w:rPr>
                                <w:rFonts w:hint="eastAsia" w:ascii="仿宋" w:hAnsi="仿宋" w:eastAsia="仿宋"/>
                                <w:sz w:val="24"/>
                                <w:szCs w:val="24"/>
                                <w:lang w:val="en-US" w:eastAsia="zh-CN"/>
                              </w:rPr>
                              <w:t>及学生所属学院</w:t>
                            </w:r>
                            <w:r>
                              <w:rPr>
                                <w:rFonts w:hint="eastAsia" w:ascii="仿宋" w:hAnsi="仿宋" w:eastAsia="仿宋"/>
                                <w:sz w:val="24"/>
                                <w:szCs w:val="24"/>
                              </w:rPr>
                              <w:t>，按调整后的课表授课</w:t>
                            </w:r>
                            <w:r>
                              <w:rPr>
                                <w:rFonts w:hint="eastAsia" w:ascii="仿宋" w:hAnsi="仿宋" w:eastAsia="仿宋"/>
                                <w:sz w:val="24"/>
                                <w:szCs w:val="24"/>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54.7pt;margin-top:16.7pt;height:98.95pt;width:306.7pt;mso-position-horizontal-relative:margin;z-index:251666432;v-text-anchor:middle;mso-width-relative:page;mso-height-relative:page;" fillcolor="#FFFFFF [3201]" filled="t" stroked="t" coordsize="21600,21600" o:gfxdata="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DRSn/nYAAAACgEAAA8AAAAAAAAAAQAgAAAAIgAAAGRycy9kb3du&#10;cmV2LnhtbFBLAQIUABQAAAAIAIdO4kBwMopUqgIAAFEFAAAOAAAAAAAAAAEAIAAAACcBAABkcnMv&#10;ZTJvRG9jLnhtbFBLBQYAAAAABgAGAFkBAABDBgAAAAA=&#10;">
                <v:fill on="t" focussize="0,0"/>
                <v:stroke weight="1pt" color="#0D0D0D [3069]" miterlimit="8" joinstyle="miter"/>
                <v:imagedata o:title=""/>
                <o:lock v:ext="edit" aspectratio="f"/>
                <v:textbox>
                  <w:txbxContent>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教务处、实践教学中心在试行期间参与调课审核工作并在教务系统中进行备案，审核流程全部通过后，</w:t>
                      </w:r>
                    </w:p>
                    <w:p>
                      <w:pPr>
                        <w:jc w:val="center"/>
                        <w:rPr>
                          <w:rFonts w:hint="eastAsia" w:ascii="仿宋" w:hAnsi="仿宋" w:eastAsia="仿宋"/>
                          <w:sz w:val="24"/>
                          <w:szCs w:val="24"/>
                          <w:lang w:val="en-US" w:eastAsia="zh-CN"/>
                        </w:rPr>
                      </w:pPr>
                      <w:r>
                        <w:rPr>
                          <w:rFonts w:hint="eastAsia" w:ascii="仿宋" w:hAnsi="仿宋" w:eastAsia="仿宋"/>
                          <w:sz w:val="24"/>
                          <w:szCs w:val="24"/>
                        </w:rPr>
                        <w:t>教师通知学生</w:t>
                      </w:r>
                      <w:r>
                        <w:rPr>
                          <w:rFonts w:hint="eastAsia" w:ascii="仿宋" w:hAnsi="仿宋" w:eastAsia="仿宋"/>
                          <w:sz w:val="24"/>
                          <w:szCs w:val="24"/>
                          <w:lang w:val="en-US" w:eastAsia="zh-CN"/>
                        </w:rPr>
                        <w:t>及学生所属学院</w:t>
                      </w:r>
                      <w:r>
                        <w:rPr>
                          <w:rFonts w:hint="eastAsia" w:ascii="仿宋" w:hAnsi="仿宋" w:eastAsia="仿宋"/>
                          <w:sz w:val="24"/>
                          <w:szCs w:val="24"/>
                        </w:rPr>
                        <w:t>，按调整后的课表授课</w:t>
                      </w:r>
                      <w:r>
                        <w:rPr>
                          <w:rFonts w:hint="eastAsia" w:ascii="仿宋" w:hAnsi="仿宋" w:eastAsia="仿宋"/>
                          <w:sz w:val="24"/>
                          <w:szCs w:val="24"/>
                          <w:lang w:eastAsia="zh-CN"/>
                        </w:rPr>
                        <w:t>。</w:t>
                      </w:r>
                    </w:p>
                  </w:txbxContent>
                </v:textbox>
              </v:shape>
            </w:pict>
          </mc:Fallback>
        </mc:AlternateContent>
      </w:r>
    </w:p>
    <w:p>
      <w:pPr>
        <w:rPr>
          <w:rFonts w:ascii="宋体" w:hAnsi="宋体" w:eastAsia="宋体"/>
          <w:b/>
          <w:bCs/>
          <w:sz w:val="44"/>
          <w:szCs w:val="44"/>
        </w:rPr>
      </w:pPr>
    </w:p>
    <w:p>
      <w:pPr>
        <w:rPr>
          <w:rFonts w:ascii="宋体" w:hAnsi="宋体" w:eastAsia="宋体"/>
          <w:b/>
          <w:bCs/>
          <w:sz w:val="44"/>
          <w:szCs w:val="44"/>
          <w:vertAlign w:val="baseline"/>
        </w:rPr>
      </w:pPr>
    </w:p>
    <w:p>
      <w:pPr>
        <w:rPr>
          <w:rFonts w:ascii="宋体" w:hAnsi="宋体" w:eastAsia="宋体"/>
          <w:b/>
          <w:bCs/>
          <w:sz w:val="44"/>
          <w:szCs w:val="4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hint="eastAsia"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bookmarkStart w:id="0" w:name="_GoBack"/>
      <w:bookmarkEnd w:id="0"/>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left"/>
        <w:rPr>
          <w:rFonts w:ascii="仿宋" w:hAnsi="仿宋" w:eastAsia="仿宋" w:cs="仿宋"/>
          <w:sz w:val="24"/>
          <w:szCs w:val="24"/>
        </w:rPr>
      </w:pPr>
    </w:p>
    <w:p>
      <w:pPr>
        <w:tabs>
          <w:tab w:val="left" w:pos="1539"/>
        </w:tabs>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贵州商学院教师线上临时调课操作手册</w:t>
      </w:r>
    </w:p>
    <w:p>
      <w:pPr>
        <w:tabs>
          <w:tab w:val="left" w:pos="1539"/>
        </w:tabs>
        <w:jc w:val="both"/>
        <w:rPr>
          <w:rFonts w:hint="eastAsia" w:ascii="黑体" w:hAnsi="黑体" w:eastAsia="黑体" w:cs="黑体"/>
          <w:b w:val="0"/>
          <w:bCs w:val="0"/>
          <w:sz w:val="44"/>
          <w:szCs w:val="44"/>
          <w:lang w:val="en-US" w:eastAsia="zh-CN"/>
        </w:rPr>
      </w:pPr>
    </w:p>
    <w:p>
      <w:pPr>
        <w:numPr>
          <w:ilvl w:val="0"/>
          <w:numId w:val="1"/>
        </w:numPr>
        <w:tabs>
          <w:tab w:val="left" w:pos="1539"/>
        </w:tabs>
        <w:jc w:val="both"/>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教师操作流程</w:t>
      </w:r>
    </w:p>
    <w:p>
      <w:pPr>
        <w:numPr>
          <w:ilvl w:val="0"/>
          <w:numId w:val="0"/>
        </w:numPr>
        <w:tabs>
          <w:tab w:val="left" w:pos="1539"/>
        </w:tabs>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1、教师登录教务管理系统（教师学生端），无需验证码</w:t>
      </w:r>
    </w:p>
    <w:p>
      <w:pPr>
        <w:numPr>
          <w:ilvl w:val="0"/>
          <w:numId w:val="0"/>
        </w:numPr>
        <w:tabs>
          <w:tab w:val="left" w:pos="1539"/>
        </w:tabs>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网址：http://qzjwgl.gzcc.edu.cn/jsxsd</w:t>
      </w:r>
    </w:p>
    <w:p>
      <w:pPr>
        <w:numPr>
          <w:ilvl w:val="0"/>
          <w:numId w:val="0"/>
        </w:numPr>
        <w:tabs>
          <w:tab w:val="left" w:pos="1539"/>
        </w:tabs>
        <w:jc w:val="both"/>
        <w:rPr>
          <w:rFonts w:hint="eastAsia" w:ascii="黑体" w:hAnsi="黑体" w:eastAsia="黑体" w:cs="黑体"/>
          <w:b w:val="0"/>
          <w:bCs w:val="0"/>
          <w:sz w:val="30"/>
          <w:szCs w:val="30"/>
          <w:lang w:val="en-US" w:eastAsia="zh-CN"/>
        </w:rPr>
      </w:pPr>
      <w:r>
        <w:drawing>
          <wp:inline distT="0" distB="0" distL="114300" distR="114300">
            <wp:extent cx="2393950" cy="1710055"/>
            <wp:effectExtent l="0" t="0" r="6350" b="4445"/>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4"/>
                    <a:stretch>
                      <a:fillRect/>
                    </a:stretch>
                  </pic:blipFill>
                  <pic:spPr>
                    <a:xfrm>
                      <a:off x="0" y="0"/>
                      <a:ext cx="2393950" cy="1710055"/>
                    </a:xfrm>
                    <a:prstGeom prst="rect">
                      <a:avLst/>
                    </a:prstGeom>
                    <a:noFill/>
                    <a:ln>
                      <a:noFill/>
                    </a:ln>
                  </pic:spPr>
                </pic:pic>
              </a:graphicData>
            </a:graphic>
          </wp:inline>
        </w:drawing>
      </w: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2、教师点击左侧导航栏，教学服务——我的课表——个人调课申请，选择对应学年学期，点击查询</w:t>
      </w:r>
    </w:p>
    <w:p>
      <w:pPr>
        <w:widowControl w:val="0"/>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5410835" cy="1661160"/>
            <wp:effectExtent l="0" t="0" r="18415" b="15240"/>
            <wp:docPr id="2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
                    <pic:cNvPicPr>
                      <a:picLocks noChangeAspect="1"/>
                    </pic:cNvPicPr>
                  </pic:nvPicPr>
                  <pic:blipFill>
                    <a:blip r:embed="rId5"/>
                    <a:stretch>
                      <a:fillRect/>
                    </a:stretch>
                  </pic:blipFill>
                  <pic:spPr>
                    <a:xfrm>
                      <a:off x="0" y="0"/>
                      <a:ext cx="5410835" cy="1661160"/>
                    </a:xfrm>
                    <a:prstGeom prst="rect">
                      <a:avLst/>
                    </a:prstGeom>
                    <a:noFill/>
                    <a:ln>
                      <a:noFill/>
                    </a:ln>
                  </pic:spPr>
                </pic:pic>
              </a:graphicData>
            </a:graphic>
          </wp:inline>
        </w:drawing>
      </w:r>
    </w:p>
    <w:p>
      <w:pPr>
        <w:numPr>
          <w:ilvl w:val="0"/>
          <w:numId w:val="0"/>
        </w:numPr>
        <w:tabs>
          <w:tab w:val="left" w:pos="1539"/>
        </w:tabs>
        <w:ind w:leftChars="0"/>
        <w:jc w:val="both"/>
        <w:rPr>
          <w:rFonts w:hint="eastAsia" w:ascii="黑体" w:hAnsi="黑体" w:eastAsia="黑体" w:cs="黑体"/>
          <w:b w:val="0"/>
          <w:bCs w:val="0"/>
          <w:sz w:val="30"/>
          <w:szCs w:val="30"/>
          <w:lang w:val="en-US" w:eastAsia="zh-CN"/>
        </w:rPr>
      </w:pPr>
    </w:p>
    <w:p>
      <w:pPr>
        <w:numPr>
          <w:ilvl w:val="0"/>
          <w:numId w:val="0"/>
        </w:numPr>
        <w:tabs>
          <w:tab w:val="left" w:pos="1539"/>
        </w:tabs>
        <w:ind w:leftChars="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3、选择需要申请的课程，在操作界面点击调课申请</w:t>
      </w:r>
    </w:p>
    <w:p>
      <w:pPr>
        <w:widowControl w:val="0"/>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5445125" cy="959485"/>
            <wp:effectExtent l="0" t="0" r="3175" b="12065"/>
            <wp:docPr id="2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pic:cNvPicPr>
                      <a:picLocks noChangeAspect="1"/>
                    </pic:cNvPicPr>
                  </pic:nvPicPr>
                  <pic:blipFill>
                    <a:blip r:embed="rId6"/>
                    <a:stretch>
                      <a:fillRect/>
                    </a:stretch>
                  </pic:blipFill>
                  <pic:spPr>
                    <a:xfrm>
                      <a:off x="0" y="0"/>
                      <a:ext cx="5445125" cy="959485"/>
                    </a:xfrm>
                    <a:prstGeom prst="rect">
                      <a:avLst/>
                    </a:prstGeom>
                    <a:noFill/>
                    <a:ln>
                      <a:noFill/>
                    </a:ln>
                  </pic:spPr>
                </pic:pic>
              </a:graphicData>
            </a:graphic>
          </wp:inline>
        </w:drawing>
      </w:r>
    </w:p>
    <w:p>
      <w:pPr>
        <w:widowControl w:val="0"/>
        <w:numPr>
          <w:ilvl w:val="0"/>
          <w:numId w:val="0"/>
        </w:numPr>
        <w:tabs>
          <w:tab w:val="left" w:pos="1539"/>
        </w:tabs>
        <w:jc w:val="both"/>
        <w:rPr>
          <w:rFonts w:hint="default" w:ascii="黑体" w:hAnsi="黑体" w:eastAsia="黑体" w:cs="黑体"/>
          <w:b w:val="0"/>
          <w:bCs w:val="0"/>
          <w:sz w:val="30"/>
          <w:szCs w:val="30"/>
          <w:lang w:val="en-US" w:eastAsia="zh-CN"/>
        </w:rPr>
      </w:pP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4、在弹出的调课方案界面中，选择</w:t>
      </w: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（1）调课方式：因公/因私</w:t>
      </w: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（2）调课类型：部分调课</w:t>
      </w: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（3）原上课周次：调课周次（不得超过两周）</w:t>
      </w:r>
    </w:p>
    <w:p>
      <w:pPr>
        <w:widowControl w:val="0"/>
        <w:numPr>
          <w:ilvl w:val="0"/>
          <w:numId w:val="0"/>
        </w:numPr>
        <w:tabs>
          <w:tab w:val="left" w:pos="1539"/>
        </w:tabs>
        <w:jc w:val="both"/>
        <w:rPr>
          <w:rFonts w:hint="default" w:ascii="黑体" w:hAnsi="黑体" w:eastAsia="黑体" w:cs="黑体"/>
          <w:b w:val="0"/>
          <w:bCs w:val="0"/>
          <w:color w:val="FF0000"/>
          <w:sz w:val="30"/>
          <w:szCs w:val="30"/>
          <w:lang w:val="en-US" w:eastAsia="zh-CN"/>
        </w:rPr>
      </w:pPr>
      <w:r>
        <w:rPr>
          <w:rFonts w:hint="eastAsia" w:ascii="黑体" w:hAnsi="黑体" w:eastAsia="黑体" w:cs="黑体"/>
          <w:b w:val="0"/>
          <w:bCs w:val="0"/>
          <w:sz w:val="30"/>
          <w:szCs w:val="30"/>
          <w:lang w:val="en-US" w:eastAsia="zh-CN"/>
        </w:rPr>
        <w:t>（4）调整至新上课周次：与学生沟通可以进行补课的周次和时间，</w:t>
      </w:r>
      <w:r>
        <w:rPr>
          <w:rFonts w:hint="eastAsia" w:ascii="黑体" w:hAnsi="黑体" w:eastAsia="黑体" w:cs="黑体"/>
          <w:b w:val="0"/>
          <w:bCs w:val="0"/>
          <w:color w:val="FF0000"/>
          <w:sz w:val="30"/>
          <w:szCs w:val="30"/>
          <w:lang w:val="en-US" w:eastAsia="zh-CN"/>
        </w:rPr>
        <w:t>原则上教师调课不得超过两周，调课和补课需在两周内完成，不得调整至晚上及周六周日进行补课。</w:t>
      </w: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（5）时间、地点：选择未被占用的时间及教室</w:t>
      </w:r>
    </w:p>
    <w:p>
      <w:pPr>
        <w:widowControl w:val="0"/>
        <w:numPr>
          <w:ilvl w:val="0"/>
          <w:numId w:val="0"/>
        </w:numPr>
        <w:tabs>
          <w:tab w:val="left" w:pos="1539"/>
        </w:tabs>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（6）调课原因：填写调课原因，并在附件中上传支撑文件图片</w:t>
      </w:r>
    </w:p>
    <w:p>
      <w:pPr>
        <w:widowControl w:val="0"/>
        <w:numPr>
          <w:ilvl w:val="0"/>
          <w:numId w:val="0"/>
        </w:numPr>
        <w:tabs>
          <w:tab w:val="left" w:pos="1539"/>
        </w:tabs>
        <w:jc w:val="center"/>
      </w:pPr>
      <w:r>
        <w:drawing>
          <wp:inline distT="0" distB="0" distL="114300" distR="114300">
            <wp:extent cx="5270500" cy="2710180"/>
            <wp:effectExtent l="0" t="0" r="6350" b="1397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5270500" cy="2710180"/>
                    </a:xfrm>
                    <a:prstGeom prst="rect">
                      <a:avLst/>
                    </a:prstGeom>
                    <a:noFill/>
                    <a:ln>
                      <a:noFill/>
                    </a:ln>
                  </pic:spPr>
                </pic:pic>
              </a:graphicData>
            </a:graphic>
          </wp:inline>
        </w:drawing>
      </w: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p>
    <w:p>
      <w:pPr>
        <w:widowControl w:val="0"/>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5、教师选择开课学院教科办审核——开课学院院长、副院长审批，审批通过后教师需通知到学生及学生所属学院教科办。</w:t>
      </w:r>
    </w:p>
    <w:p>
      <w:pPr>
        <w:numPr>
          <w:ilvl w:val="0"/>
          <w:numId w:val="0"/>
        </w:numPr>
        <w:tabs>
          <w:tab w:val="left" w:pos="1539"/>
        </w:tabs>
        <w:jc w:val="center"/>
      </w:pPr>
      <w:r>
        <w:drawing>
          <wp:inline distT="0" distB="0" distL="114300" distR="114300">
            <wp:extent cx="4181475" cy="2847975"/>
            <wp:effectExtent l="0" t="0" r="9525" b="9525"/>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8"/>
                    <a:stretch>
                      <a:fillRect/>
                    </a:stretch>
                  </pic:blipFill>
                  <pic:spPr>
                    <a:xfrm>
                      <a:off x="0" y="0"/>
                      <a:ext cx="4181475" cy="2847975"/>
                    </a:xfrm>
                    <a:prstGeom prst="rect">
                      <a:avLst/>
                    </a:prstGeom>
                    <a:noFill/>
                    <a:ln>
                      <a:noFill/>
                    </a:ln>
                  </pic:spPr>
                </pic:pic>
              </a:graphicData>
            </a:graphic>
          </wp:inline>
        </w:drawing>
      </w:r>
    </w:p>
    <w:p>
      <w:pPr>
        <w:numPr>
          <w:ilvl w:val="0"/>
          <w:numId w:val="0"/>
        </w:numPr>
        <w:tabs>
          <w:tab w:val="left" w:pos="1539"/>
        </w:tabs>
        <w:jc w:val="left"/>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6、学院院长、副院长审批通过/不通过后，在教科办及任课教师的教务管理系统右上角消息通知中推送结果。</w:t>
      </w:r>
    </w:p>
    <w:p>
      <w:pPr>
        <w:numPr>
          <w:ilvl w:val="0"/>
          <w:numId w:val="0"/>
        </w:numPr>
        <w:tabs>
          <w:tab w:val="left" w:pos="1539"/>
        </w:tabs>
        <w:jc w:val="both"/>
        <w:rPr>
          <w:rFonts w:hint="eastAsia" w:ascii="黑体" w:hAnsi="黑体" w:eastAsia="黑体" w:cs="黑体"/>
          <w:b w:val="0"/>
          <w:bCs w:val="0"/>
          <w:sz w:val="30"/>
          <w:szCs w:val="30"/>
          <w:lang w:val="en-US" w:eastAsia="zh-CN"/>
        </w:rPr>
      </w:pPr>
      <w:r>
        <w:drawing>
          <wp:inline distT="0" distB="0" distL="114300" distR="114300">
            <wp:extent cx="5266055" cy="1122680"/>
            <wp:effectExtent l="0" t="0" r="10795" b="127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9"/>
                    <a:stretch>
                      <a:fillRect/>
                    </a:stretch>
                  </pic:blipFill>
                  <pic:spPr>
                    <a:xfrm>
                      <a:off x="0" y="0"/>
                      <a:ext cx="5266055" cy="1122680"/>
                    </a:xfrm>
                    <a:prstGeom prst="rect">
                      <a:avLst/>
                    </a:prstGeom>
                    <a:noFill/>
                    <a:ln>
                      <a:noFill/>
                    </a:ln>
                  </pic:spPr>
                </pic:pic>
              </a:graphicData>
            </a:graphic>
          </wp:inline>
        </w:drawing>
      </w:r>
    </w:p>
    <w:p>
      <w:pPr>
        <w:widowControl w:val="0"/>
        <w:numPr>
          <w:ilvl w:val="0"/>
          <w:numId w:val="0"/>
        </w:numPr>
        <w:tabs>
          <w:tab w:val="left" w:pos="1539"/>
        </w:tabs>
        <w:jc w:val="center"/>
      </w:pPr>
    </w:p>
    <w:p>
      <w:pPr>
        <w:widowControl w:val="0"/>
        <w:numPr>
          <w:ilvl w:val="0"/>
          <w:numId w:val="0"/>
        </w:numPr>
        <w:tabs>
          <w:tab w:val="left" w:pos="1539"/>
        </w:tabs>
        <w:jc w:val="center"/>
      </w:pPr>
      <w:r>
        <w:drawing>
          <wp:inline distT="0" distB="0" distL="114300" distR="114300">
            <wp:extent cx="5268595" cy="965200"/>
            <wp:effectExtent l="0" t="0" r="8255" b="6350"/>
            <wp:docPr id="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pic:cNvPicPr>
                      <a:picLocks noChangeAspect="1"/>
                    </pic:cNvPicPr>
                  </pic:nvPicPr>
                  <pic:blipFill>
                    <a:blip r:embed="rId10"/>
                    <a:stretch>
                      <a:fillRect/>
                    </a:stretch>
                  </pic:blipFill>
                  <pic:spPr>
                    <a:xfrm>
                      <a:off x="0" y="0"/>
                      <a:ext cx="5268595" cy="965200"/>
                    </a:xfrm>
                    <a:prstGeom prst="rect">
                      <a:avLst/>
                    </a:prstGeom>
                    <a:noFill/>
                    <a:ln>
                      <a:noFill/>
                    </a:ln>
                  </pic:spPr>
                </pic:pic>
              </a:graphicData>
            </a:graphic>
          </wp:inline>
        </w:drawing>
      </w:r>
    </w:p>
    <w:p>
      <w:pPr>
        <w:widowControl w:val="0"/>
        <w:numPr>
          <w:ilvl w:val="0"/>
          <w:numId w:val="0"/>
        </w:numPr>
        <w:tabs>
          <w:tab w:val="left" w:pos="1539"/>
        </w:tabs>
        <w:jc w:val="center"/>
        <w:rPr>
          <w:rFonts w:hint="default"/>
          <w:lang w:val="en-US" w:eastAsia="zh-CN"/>
        </w:rPr>
      </w:pPr>
    </w:p>
    <w:p>
      <w:pPr>
        <w:widowControl w:val="0"/>
        <w:numPr>
          <w:ilvl w:val="0"/>
          <w:numId w:val="0"/>
        </w:numPr>
        <w:tabs>
          <w:tab w:val="left" w:pos="1539"/>
        </w:tabs>
        <w:jc w:val="both"/>
        <w:rPr>
          <w:rFonts w:hint="default"/>
          <w:lang w:val="en-US" w:eastAsia="zh-CN"/>
        </w:rPr>
      </w:pPr>
    </w:p>
    <w:p>
      <w:pPr>
        <w:widowControl w:val="0"/>
        <w:numPr>
          <w:ilvl w:val="0"/>
          <w:numId w:val="0"/>
        </w:numPr>
        <w:tabs>
          <w:tab w:val="left" w:pos="1539"/>
        </w:tabs>
        <w:jc w:val="both"/>
        <w:rPr>
          <w:rFonts w:hint="default"/>
          <w:lang w:val="en-US" w:eastAsia="zh-CN"/>
        </w:rPr>
      </w:pPr>
    </w:p>
    <w:p>
      <w:pPr>
        <w:widowControl w:val="0"/>
        <w:numPr>
          <w:ilvl w:val="0"/>
          <w:numId w:val="0"/>
        </w:numPr>
        <w:tabs>
          <w:tab w:val="left" w:pos="1539"/>
        </w:tabs>
        <w:jc w:val="both"/>
        <w:rPr>
          <w:rFonts w:hint="default"/>
          <w:lang w:val="en-US" w:eastAsia="zh-CN"/>
        </w:rPr>
      </w:pPr>
    </w:p>
    <w:p>
      <w:pPr>
        <w:widowControl w:val="0"/>
        <w:numPr>
          <w:ilvl w:val="0"/>
          <w:numId w:val="0"/>
        </w:numPr>
        <w:tabs>
          <w:tab w:val="left" w:pos="1539"/>
        </w:tabs>
        <w:jc w:val="both"/>
        <w:rPr>
          <w:rFonts w:hint="default"/>
          <w:lang w:val="en-US" w:eastAsia="zh-CN"/>
        </w:rPr>
      </w:pPr>
    </w:p>
    <w:p>
      <w:pPr>
        <w:widowControl w:val="0"/>
        <w:numPr>
          <w:ilvl w:val="0"/>
          <w:numId w:val="0"/>
        </w:numPr>
        <w:tabs>
          <w:tab w:val="left" w:pos="1539"/>
        </w:tabs>
        <w:jc w:val="both"/>
        <w:rPr>
          <w:rFonts w:hint="default"/>
          <w:lang w:val="en-US" w:eastAsia="zh-CN"/>
        </w:rPr>
      </w:pPr>
    </w:p>
    <w:p>
      <w:pPr>
        <w:numPr>
          <w:ilvl w:val="0"/>
          <w:numId w:val="1"/>
        </w:numPr>
        <w:tabs>
          <w:tab w:val="left" w:pos="1539"/>
        </w:tabs>
        <w:ind w:left="0" w:leftChars="0" w:firstLine="0" w:firstLineChars="0"/>
        <w:jc w:val="both"/>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开课学院教科办操作流程</w:t>
      </w:r>
    </w:p>
    <w:p>
      <w:pPr>
        <w:numPr>
          <w:ilvl w:val="0"/>
          <w:numId w:val="0"/>
        </w:numPr>
        <w:tabs>
          <w:tab w:val="left" w:pos="1539"/>
        </w:tabs>
        <w:ind w:leftChars="0"/>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1、开课学院教科办登录教务管理系统（管理端），需验证码</w:t>
      </w:r>
    </w:p>
    <w:p>
      <w:pPr>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网址：</w:t>
      </w:r>
      <w:r>
        <w:rPr>
          <w:rFonts w:hint="eastAsia" w:ascii="黑体" w:hAnsi="黑体" w:eastAsia="黑体" w:cs="黑体"/>
          <w:b w:val="0"/>
          <w:bCs w:val="0"/>
          <w:sz w:val="30"/>
          <w:szCs w:val="30"/>
          <w:lang w:val="en-US" w:eastAsia="zh-CN"/>
        </w:rPr>
        <w:fldChar w:fldCharType="begin"/>
      </w:r>
      <w:r>
        <w:rPr>
          <w:rFonts w:hint="eastAsia" w:ascii="黑体" w:hAnsi="黑体" w:eastAsia="黑体" w:cs="黑体"/>
          <w:b w:val="0"/>
          <w:bCs w:val="0"/>
          <w:sz w:val="30"/>
          <w:szCs w:val="30"/>
          <w:lang w:val="en-US" w:eastAsia="zh-CN"/>
        </w:rPr>
        <w:instrText xml:space="preserve"> HYPERLINK "http://qzjwgl.gzcc.edu.cn/" </w:instrText>
      </w:r>
      <w:r>
        <w:rPr>
          <w:rFonts w:hint="eastAsia" w:ascii="黑体" w:hAnsi="黑体" w:eastAsia="黑体" w:cs="黑体"/>
          <w:b w:val="0"/>
          <w:bCs w:val="0"/>
          <w:sz w:val="30"/>
          <w:szCs w:val="30"/>
          <w:lang w:val="en-US" w:eastAsia="zh-CN"/>
        </w:rPr>
        <w:fldChar w:fldCharType="separate"/>
      </w:r>
      <w:r>
        <w:rPr>
          <w:rStyle w:val="6"/>
          <w:rFonts w:hint="eastAsia" w:ascii="黑体" w:hAnsi="黑体" w:eastAsia="黑体" w:cs="黑体"/>
          <w:b w:val="0"/>
          <w:bCs w:val="0"/>
          <w:sz w:val="30"/>
          <w:szCs w:val="30"/>
          <w:lang w:val="en-US" w:eastAsia="zh-CN"/>
        </w:rPr>
        <w:t>http://qzjwgl.gzcc.edu.cn/</w:t>
      </w:r>
      <w:r>
        <w:rPr>
          <w:rFonts w:hint="eastAsia" w:ascii="黑体" w:hAnsi="黑体" w:eastAsia="黑体" w:cs="黑体"/>
          <w:b w:val="0"/>
          <w:bCs w:val="0"/>
          <w:sz w:val="30"/>
          <w:szCs w:val="30"/>
          <w:lang w:val="en-US" w:eastAsia="zh-CN"/>
        </w:rPr>
        <w:fldChar w:fldCharType="end"/>
      </w:r>
    </w:p>
    <w:p>
      <w:pPr>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2333625" cy="1855470"/>
            <wp:effectExtent l="0" t="0" r="9525" b="11430"/>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11"/>
                    <a:stretch>
                      <a:fillRect/>
                    </a:stretch>
                  </pic:blipFill>
                  <pic:spPr>
                    <a:xfrm>
                      <a:off x="0" y="0"/>
                      <a:ext cx="2333625" cy="1855470"/>
                    </a:xfrm>
                    <a:prstGeom prst="rect">
                      <a:avLst/>
                    </a:prstGeom>
                    <a:noFill/>
                    <a:ln>
                      <a:noFill/>
                    </a:ln>
                  </pic:spPr>
                </pic:pic>
              </a:graphicData>
            </a:graphic>
          </wp:inline>
        </w:drawing>
      </w:r>
    </w:p>
    <w:p>
      <w:pPr>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2、选择教务运行——日常运行管理——调课审核审批，在弹出窗口中，可进行审核。</w:t>
      </w:r>
    </w:p>
    <w:p>
      <w:pPr>
        <w:numPr>
          <w:ilvl w:val="0"/>
          <w:numId w:val="0"/>
        </w:numPr>
        <w:tabs>
          <w:tab w:val="left" w:pos="1539"/>
        </w:tabs>
        <w:jc w:val="both"/>
        <w:rPr>
          <w:rFonts w:hint="default" w:ascii="黑体" w:hAnsi="黑体" w:eastAsia="黑体" w:cs="黑体"/>
          <w:b w:val="0"/>
          <w:bCs w:val="0"/>
          <w:color w:val="FF0000"/>
          <w:sz w:val="30"/>
          <w:szCs w:val="30"/>
          <w:lang w:val="en-US" w:eastAsia="zh-CN"/>
        </w:rPr>
      </w:pPr>
      <w:r>
        <w:rPr>
          <w:rFonts w:hint="eastAsia" w:ascii="黑体" w:hAnsi="黑体" w:eastAsia="黑体" w:cs="黑体"/>
          <w:b w:val="0"/>
          <w:bCs w:val="0"/>
          <w:color w:val="FF0000"/>
          <w:sz w:val="30"/>
          <w:szCs w:val="30"/>
          <w:lang w:val="en-US" w:eastAsia="zh-CN"/>
        </w:rPr>
        <w:t>注：原则上教师调课不得超过两周，调课和补课需在两周内完成，不得调整至晚上及周六周日进行补课，因公、因私需核对附件支撑材料，如未上传支撑材料，可在审核界面选择审核不通过返回上一级修改调整。</w:t>
      </w:r>
    </w:p>
    <w:p>
      <w:pPr>
        <w:numPr>
          <w:ilvl w:val="0"/>
          <w:numId w:val="0"/>
        </w:numPr>
        <w:tabs>
          <w:tab w:val="left" w:pos="1539"/>
        </w:tabs>
        <w:jc w:val="center"/>
        <w:rPr>
          <w:rFonts w:hint="default" w:ascii="黑体" w:hAnsi="黑体" w:eastAsia="黑体" w:cs="黑体"/>
          <w:b w:val="0"/>
          <w:bCs w:val="0"/>
          <w:sz w:val="30"/>
          <w:szCs w:val="30"/>
          <w:lang w:val="en-US" w:eastAsia="zh-CN"/>
        </w:rPr>
      </w:pPr>
      <w:r>
        <w:drawing>
          <wp:inline distT="0" distB="0" distL="114300" distR="114300">
            <wp:extent cx="3590925" cy="2293620"/>
            <wp:effectExtent l="0" t="0" r="9525" b="11430"/>
            <wp:docPr id="3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
                    <pic:cNvPicPr>
                      <a:picLocks noChangeAspect="1"/>
                    </pic:cNvPicPr>
                  </pic:nvPicPr>
                  <pic:blipFill>
                    <a:blip r:embed="rId12"/>
                    <a:stretch>
                      <a:fillRect/>
                    </a:stretch>
                  </pic:blipFill>
                  <pic:spPr>
                    <a:xfrm>
                      <a:off x="0" y="0"/>
                      <a:ext cx="3590925" cy="2293620"/>
                    </a:xfrm>
                    <a:prstGeom prst="rect">
                      <a:avLst/>
                    </a:prstGeom>
                    <a:noFill/>
                    <a:ln>
                      <a:noFill/>
                    </a:ln>
                  </pic:spPr>
                </pic:pic>
              </a:graphicData>
            </a:graphic>
          </wp:inline>
        </w:drawing>
      </w:r>
    </w:p>
    <w:p>
      <w:pPr>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5273040" cy="783590"/>
            <wp:effectExtent l="0" t="0" r="381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3040" cy="783590"/>
                    </a:xfrm>
                    <a:prstGeom prst="rect">
                      <a:avLst/>
                    </a:prstGeom>
                    <a:noFill/>
                    <a:ln>
                      <a:noFill/>
                    </a:ln>
                  </pic:spPr>
                </pic:pic>
              </a:graphicData>
            </a:graphic>
          </wp:inline>
        </w:drawing>
      </w:r>
      <w:r>
        <w:rPr>
          <w:rFonts w:hint="eastAsia" w:ascii="黑体" w:hAnsi="黑体" w:eastAsia="黑体" w:cs="黑体"/>
          <w:b w:val="0"/>
          <w:bCs w:val="0"/>
          <w:sz w:val="30"/>
          <w:szCs w:val="30"/>
          <w:lang w:val="en-US" w:eastAsia="zh-CN"/>
        </w:rPr>
        <w:t>注：登录后也可在首页的待办事宜中看到提醒。</w:t>
      </w:r>
    </w:p>
    <w:p>
      <w:pPr>
        <w:numPr>
          <w:ilvl w:val="0"/>
          <w:numId w:val="0"/>
        </w:numPr>
        <w:tabs>
          <w:tab w:val="left" w:pos="1539"/>
        </w:tabs>
        <w:jc w:val="center"/>
        <w:rPr>
          <w:rFonts w:hint="eastAsia" w:ascii="黑体" w:hAnsi="黑体" w:eastAsia="黑体" w:cs="黑体"/>
          <w:b w:val="0"/>
          <w:bCs w:val="0"/>
          <w:sz w:val="30"/>
          <w:szCs w:val="30"/>
          <w:lang w:val="en-US" w:eastAsia="zh-CN"/>
        </w:rPr>
      </w:pPr>
      <w:r>
        <w:drawing>
          <wp:inline distT="0" distB="0" distL="114300" distR="114300">
            <wp:extent cx="2324100" cy="1533525"/>
            <wp:effectExtent l="0" t="0" r="0" b="9525"/>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14"/>
                    <a:stretch>
                      <a:fillRect/>
                    </a:stretch>
                  </pic:blipFill>
                  <pic:spPr>
                    <a:xfrm>
                      <a:off x="0" y="0"/>
                      <a:ext cx="2324100" cy="1533525"/>
                    </a:xfrm>
                    <a:prstGeom prst="rect">
                      <a:avLst/>
                    </a:prstGeom>
                    <a:noFill/>
                    <a:ln>
                      <a:noFill/>
                    </a:ln>
                  </pic:spPr>
                </pic:pic>
              </a:graphicData>
            </a:graphic>
          </wp:inline>
        </w:drawing>
      </w:r>
    </w:p>
    <w:p>
      <w:pPr>
        <w:numPr>
          <w:ilvl w:val="0"/>
          <w:numId w:val="0"/>
        </w:numPr>
        <w:tabs>
          <w:tab w:val="left" w:pos="1539"/>
        </w:tabs>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3、开课学院教科办在审核界面审批完成后，提交至开课学院的院长、副院长进行下一步审核。</w:t>
      </w:r>
    </w:p>
    <w:p>
      <w:pPr>
        <w:numPr>
          <w:ilvl w:val="0"/>
          <w:numId w:val="0"/>
        </w:numPr>
        <w:tabs>
          <w:tab w:val="left" w:pos="1539"/>
        </w:tabs>
        <w:jc w:val="center"/>
        <w:rPr>
          <w:rFonts w:hint="eastAsia" w:ascii="黑体" w:hAnsi="黑体" w:eastAsia="黑体" w:cs="黑体"/>
          <w:b w:val="0"/>
          <w:bCs w:val="0"/>
          <w:sz w:val="30"/>
          <w:szCs w:val="30"/>
          <w:lang w:val="en-US" w:eastAsia="zh-CN"/>
        </w:rPr>
      </w:pPr>
      <w:r>
        <w:drawing>
          <wp:inline distT="0" distB="0" distL="114300" distR="114300">
            <wp:extent cx="4853305" cy="2842260"/>
            <wp:effectExtent l="0" t="0" r="444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5"/>
                    <a:stretch>
                      <a:fillRect/>
                    </a:stretch>
                  </pic:blipFill>
                  <pic:spPr>
                    <a:xfrm>
                      <a:off x="0" y="0"/>
                      <a:ext cx="4853305" cy="2842260"/>
                    </a:xfrm>
                    <a:prstGeom prst="rect">
                      <a:avLst/>
                    </a:prstGeom>
                    <a:noFill/>
                    <a:ln>
                      <a:noFill/>
                    </a:ln>
                  </pic:spPr>
                </pic:pic>
              </a:graphicData>
            </a:graphic>
          </wp:inline>
        </w:drawing>
      </w:r>
    </w:p>
    <w:p>
      <w:pPr>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4、各教学院部的教科办可在教务运行——日常运行管理——调停课明细中，查看教师调停课情况。</w:t>
      </w:r>
    </w:p>
    <w:p>
      <w:pPr>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5269230" cy="2206625"/>
            <wp:effectExtent l="0" t="0" r="7620" b="317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6"/>
                    <a:stretch>
                      <a:fillRect/>
                    </a:stretch>
                  </pic:blipFill>
                  <pic:spPr>
                    <a:xfrm>
                      <a:off x="0" y="0"/>
                      <a:ext cx="5269230" cy="2206625"/>
                    </a:xfrm>
                    <a:prstGeom prst="rect">
                      <a:avLst/>
                    </a:prstGeom>
                    <a:noFill/>
                    <a:ln>
                      <a:noFill/>
                    </a:ln>
                  </pic:spPr>
                </pic:pic>
              </a:graphicData>
            </a:graphic>
          </wp:inline>
        </w:drawing>
      </w:r>
    </w:p>
    <w:p>
      <w:pPr>
        <w:numPr>
          <w:ilvl w:val="0"/>
          <w:numId w:val="0"/>
        </w:numPr>
        <w:tabs>
          <w:tab w:val="left" w:pos="1539"/>
        </w:tabs>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5、学院院长、副院长审批通过/不通过后，在教科办及任课教师的教务管理系统右上角消息通知中推送结果。</w:t>
      </w:r>
    </w:p>
    <w:p>
      <w:pPr>
        <w:numPr>
          <w:ilvl w:val="0"/>
          <w:numId w:val="0"/>
        </w:numPr>
        <w:tabs>
          <w:tab w:val="left" w:pos="1539"/>
        </w:tabs>
        <w:jc w:val="both"/>
        <w:rPr>
          <w:rFonts w:hint="eastAsia" w:ascii="黑体" w:hAnsi="黑体" w:eastAsia="黑体" w:cs="黑体"/>
          <w:b w:val="0"/>
          <w:bCs w:val="0"/>
          <w:sz w:val="30"/>
          <w:szCs w:val="30"/>
          <w:lang w:val="en-US" w:eastAsia="zh-CN"/>
        </w:rPr>
      </w:pPr>
      <w:r>
        <w:drawing>
          <wp:inline distT="0" distB="0" distL="114300" distR="114300">
            <wp:extent cx="5266055" cy="1122680"/>
            <wp:effectExtent l="0" t="0" r="10795" b="1270"/>
            <wp:docPr id="2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pic:cNvPicPr>
                      <a:picLocks noChangeAspect="1"/>
                    </pic:cNvPicPr>
                  </pic:nvPicPr>
                  <pic:blipFill>
                    <a:blip r:embed="rId9"/>
                    <a:stretch>
                      <a:fillRect/>
                    </a:stretch>
                  </pic:blipFill>
                  <pic:spPr>
                    <a:xfrm>
                      <a:off x="0" y="0"/>
                      <a:ext cx="5266055" cy="1122680"/>
                    </a:xfrm>
                    <a:prstGeom prst="rect">
                      <a:avLst/>
                    </a:prstGeom>
                    <a:noFill/>
                    <a:ln>
                      <a:noFill/>
                    </a:ln>
                  </pic:spPr>
                </pic:pic>
              </a:graphicData>
            </a:graphic>
          </wp:inline>
        </w:drawing>
      </w: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0"/>
        </w:numPr>
        <w:tabs>
          <w:tab w:val="left" w:pos="1539"/>
        </w:tabs>
        <w:jc w:val="both"/>
        <w:rPr>
          <w:rFonts w:hint="eastAsia" w:ascii="黑体" w:hAnsi="黑体" w:eastAsia="黑体" w:cs="黑体"/>
          <w:b w:val="0"/>
          <w:bCs w:val="0"/>
          <w:sz w:val="30"/>
          <w:szCs w:val="30"/>
          <w:lang w:val="en-US" w:eastAsia="zh-CN"/>
        </w:rPr>
      </w:pPr>
    </w:p>
    <w:p>
      <w:pPr>
        <w:numPr>
          <w:ilvl w:val="0"/>
          <w:numId w:val="1"/>
        </w:numPr>
        <w:tabs>
          <w:tab w:val="left" w:pos="1539"/>
        </w:tabs>
        <w:ind w:left="0" w:leftChars="0" w:firstLine="0" w:firstLineChars="0"/>
        <w:jc w:val="both"/>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开课学院院长、副院长操作流程</w:t>
      </w:r>
    </w:p>
    <w:p>
      <w:pPr>
        <w:numPr>
          <w:ilvl w:val="0"/>
          <w:numId w:val="0"/>
        </w:numPr>
        <w:tabs>
          <w:tab w:val="left" w:pos="1539"/>
        </w:tabs>
        <w:ind w:leftChars="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1、开课学院院长、副院长登录教务管理系统（管理端），需验证码，网址：</w:t>
      </w:r>
      <w:r>
        <w:rPr>
          <w:rFonts w:hint="eastAsia" w:ascii="黑体" w:hAnsi="黑体" w:eastAsia="黑体" w:cs="黑体"/>
          <w:b w:val="0"/>
          <w:bCs w:val="0"/>
          <w:sz w:val="30"/>
          <w:szCs w:val="30"/>
          <w:lang w:val="en-US" w:eastAsia="zh-CN"/>
        </w:rPr>
        <w:fldChar w:fldCharType="begin"/>
      </w:r>
      <w:r>
        <w:rPr>
          <w:rFonts w:hint="eastAsia" w:ascii="黑体" w:hAnsi="黑体" w:eastAsia="黑体" w:cs="黑体"/>
          <w:b w:val="0"/>
          <w:bCs w:val="0"/>
          <w:sz w:val="30"/>
          <w:szCs w:val="30"/>
          <w:lang w:val="en-US" w:eastAsia="zh-CN"/>
        </w:rPr>
        <w:instrText xml:space="preserve"> HYPERLINK "http://qzjwgl.gzcc.edu.cn/" </w:instrText>
      </w:r>
      <w:r>
        <w:rPr>
          <w:rFonts w:hint="eastAsia" w:ascii="黑体" w:hAnsi="黑体" w:eastAsia="黑体" w:cs="黑体"/>
          <w:b w:val="0"/>
          <w:bCs w:val="0"/>
          <w:sz w:val="30"/>
          <w:szCs w:val="30"/>
          <w:lang w:val="en-US" w:eastAsia="zh-CN"/>
        </w:rPr>
        <w:fldChar w:fldCharType="separate"/>
      </w:r>
      <w:r>
        <w:rPr>
          <w:rStyle w:val="6"/>
          <w:rFonts w:hint="eastAsia" w:ascii="黑体" w:hAnsi="黑体" w:eastAsia="黑体" w:cs="黑体"/>
          <w:b w:val="0"/>
          <w:bCs w:val="0"/>
          <w:sz w:val="30"/>
          <w:szCs w:val="30"/>
          <w:lang w:val="en-US" w:eastAsia="zh-CN"/>
        </w:rPr>
        <w:t>http://qzjwgl.gzcc.edu.cn/</w:t>
      </w:r>
      <w:r>
        <w:rPr>
          <w:rFonts w:hint="eastAsia" w:ascii="黑体" w:hAnsi="黑体" w:eastAsia="黑体" w:cs="黑体"/>
          <w:b w:val="0"/>
          <w:bCs w:val="0"/>
          <w:sz w:val="30"/>
          <w:szCs w:val="30"/>
          <w:lang w:val="en-US" w:eastAsia="zh-CN"/>
        </w:rPr>
        <w:fldChar w:fldCharType="end"/>
      </w:r>
    </w:p>
    <w:p>
      <w:pPr>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2209800" cy="1757045"/>
            <wp:effectExtent l="0" t="0" r="0" b="14605"/>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11"/>
                    <a:stretch>
                      <a:fillRect/>
                    </a:stretch>
                  </pic:blipFill>
                  <pic:spPr>
                    <a:xfrm>
                      <a:off x="0" y="0"/>
                      <a:ext cx="2209800" cy="1757045"/>
                    </a:xfrm>
                    <a:prstGeom prst="rect">
                      <a:avLst/>
                    </a:prstGeom>
                    <a:noFill/>
                    <a:ln>
                      <a:noFill/>
                    </a:ln>
                  </pic:spPr>
                </pic:pic>
              </a:graphicData>
            </a:graphic>
          </wp:inline>
        </w:drawing>
      </w:r>
    </w:p>
    <w:p>
      <w:pPr>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2、选择教务运行——日常运行管理——调课审核审批，在弹出窗口中，可进行审核。（教务处、实践教学中心在试行期间参与调课审核工作）</w:t>
      </w:r>
    </w:p>
    <w:p>
      <w:pPr>
        <w:numPr>
          <w:ilvl w:val="0"/>
          <w:numId w:val="0"/>
        </w:numPr>
        <w:tabs>
          <w:tab w:val="left" w:pos="1539"/>
        </w:tabs>
        <w:jc w:val="both"/>
        <w:rPr>
          <w:rFonts w:hint="eastAsia" w:ascii="黑体" w:hAnsi="黑体" w:eastAsia="黑体" w:cs="黑体"/>
          <w:b w:val="0"/>
          <w:bCs w:val="0"/>
          <w:color w:val="FF0000"/>
          <w:sz w:val="30"/>
          <w:szCs w:val="30"/>
          <w:lang w:val="en-US" w:eastAsia="zh-CN"/>
        </w:rPr>
      </w:pPr>
      <w:r>
        <w:rPr>
          <w:rFonts w:hint="eastAsia" w:ascii="黑体" w:hAnsi="黑体" w:eastAsia="黑体" w:cs="黑体"/>
          <w:b w:val="0"/>
          <w:bCs w:val="0"/>
          <w:color w:val="FF0000"/>
          <w:sz w:val="30"/>
          <w:szCs w:val="30"/>
          <w:lang w:val="en-US" w:eastAsia="zh-CN"/>
        </w:rPr>
        <w:t>注：原则上教师调课不得超过两周，调课和补课需在两周内完成，不得调整至晚上及周六周日进行补课，因公、因私需核对附件支撑材料，如未上传支撑材料，可在审核界面选择审核不通过返回上一级修改调整。</w:t>
      </w:r>
    </w:p>
    <w:p>
      <w:pPr>
        <w:numPr>
          <w:ilvl w:val="0"/>
          <w:numId w:val="0"/>
        </w:numPr>
        <w:tabs>
          <w:tab w:val="left" w:pos="1539"/>
        </w:tabs>
        <w:jc w:val="both"/>
        <w:rPr>
          <w:rFonts w:hint="default" w:ascii="黑体" w:hAnsi="黑体" w:eastAsia="黑体" w:cs="黑体"/>
          <w:b w:val="0"/>
          <w:bCs w:val="0"/>
          <w:sz w:val="30"/>
          <w:szCs w:val="30"/>
          <w:lang w:val="en-US" w:eastAsia="zh-CN"/>
        </w:rPr>
      </w:pPr>
      <w:r>
        <w:drawing>
          <wp:inline distT="0" distB="0" distL="114300" distR="114300">
            <wp:extent cx="5269865" cy="1597025"/>
            <wp:effectExtent l="0" t="0" r="6985" b="317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7"/>
                    <a:stretch>
                      <a:fillRect/>
                    </a:stretch>
                  </pic:blipFill>
                  <pic:spPr>
                    <a:xfrm>
                      <a:off x="0" y="0"/>
                      <a:ext cx="5269865" cy="1597025"/>
                    </a:xfrm>
                    <a:prstGeom prst="rect">
                      <a:avLst/>
                    </a:prstGeom>
                    <a:noFill/>
                    <a:ln>
                      <a:noFill/>
                    </a:ln>
                  </pic:spPr>
                </pic:pic>
              </a:graphicData>
            </a:graphic>
          </wp:inline>
        </w:drawing>
      </w:r>
      <w:r>
        <w:drawing>
          <wp:inline distT="0" distB="0" distL="114300" distR="114300">
            <wp:extent cx="5266055" cy="2649220"/>
            <wp:effectExtent l="0" t="0" r="10795" b="1778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18"/>
                    <a:stretch>
                      <a:fillRect/>
                    </a:stretch>
                  </pic:blipFill>
                  <pic:spPr>
                    <a:xfrm>
                      <a:off x="0" y="0"/>
                      <a:ext cx="5266055" cy="2649220"/>
                    </a:xfrm>
                    <a:prstGeom prst="rect">
                      <a:avLst/>
                    </a:prstGeom>
                    <a:noFill/>
                    <a:ln>
                      <a:noFill/>
                    </a:ln>
                  </pic:spPr>
                </pic:pic>
              </a:graphicData>
            </a:graphic>
          </wp:inline>
        </w:drawing>
      </w:r>
    </w:p>
    <w:p>
      <w:pPr>
        <w:numPr>
          <w:ilvl w:val="0"/>
          <w:numId w:val="0"/>
        </w:numPr>
        <w:tabs>
          <w:tab w:val="left" w:pos="1539"/>
        </w:tabs>
        <w:jc w:val="both"/>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注：登录后也可在首页的待办事宜中看到提醒。</w:t>
      </w:r>
    </w:p>
    <w:p>
      <w:pPr>
        <w:numPr>
          <w:ilvl w:val="0"/>
          <w:numId w:val="0"/>
        </w:numPr>
        <w:tabs>
          <w:tab w:val="left" w:pos="1539"/>
        </w:tabs>
        <w:jc w:val="center"/>
      </w:pPr>
      <w:r>
        <w:drawing>
          <wp:inline distT="0" distB="0" distL="114300" distR="114300">
            <wp:extent cx="2462530" cy="1624965"/>
            <wp:effectExtent l="0" t="0" r="13970" b="133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14"/>
                    <a:stretch>
                      <a:fillRect/>
                    </a:stretch>
                  </pic:blipFill>
                  <pic:spPr>
                    <a:xfrm>
                      <a:off x="0" y="0"/>
                      <a:ext cx="2462530" cy="1624965"/>
                    </a:xfrm>
                    <a:prstGeom prst="rect">
                      <a:avLst/>
                    </a:prstGeom>
                    <a:noFill/>
                    <a:ln>
                      <a:noFill/>
                    </a:ln>
                  </pic:spPr>
                </pic:pic>
              </a:graphicData>
            </a:graphic>
          </wp:inline>
        </w:drawing>
      </w:r>
    </w:p>
    <w:p>
      <w:pPr>
        <w:numPr>
          <w:ilvl w:val="0"/>
          <w:numId w:val="2"/>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点击查看，可以查看详细调整说明，课程类别理论课、实验实践课。</w:t>
      </w:r>
    </w:p>
    <w:p>
      <w:pPr>
        <w:numPr>
          <w:ilvl w:val="0"/>
          <w:numId w:val="0"/>
        </w:numPr>
        <w:tabs>
          <w:tab w:val="left" w:pos="1539"/>
        </w:tabs>
        <w:jc w:val="both"/>
        <w:rPr>
          <w:rFonts w:hint="eastAsia" w:ascii="黑体" w:hAnsi="黑体" w:eastAsia="黑体" w:cs="黑体"/>
          <w:b w:val="0"/>
          <w:bCs w:val="0"/>
          <w:sz w:val="30"/>
          <w:szCs w:val="30"/>
          <w:lang w:val="en-US" w:eastAsia="zh-CN"/>
        </w:rPr>
      </w:pPr>
      <w:r>
        <w:drawing>
          <wp:inline distT="0" distB="0" distL="114300" distR="114300">
            <wp:extent cx="5270500" cy="2966720"/>
            <wp:effectExtent l="0" t="0" r="6350" b="508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19"/>
                    <a:stretch>
                      <a:fillRect/>
                    </a:stretch>
                  </pic:blipFill>
                  <pic:spPr>
                    <a:xfrm>
                      <a:off x="0" y="0"/>
                      <a:ext cx="5270500" cy="2966720"/>
                    </a:xfrm>
                    <a:prstGeom prst="rect">
                      <a:avLst/>
                    </a:prstGeom>
                    <a:noFill/>
                    <a:ln>
                      <a:noFill/>
                    </a:ln>
                  </pic:spPr>
                </pic:pic>
              </a:graphicData>
            </a:graphic>
          </wp:inline>
        </w:drawing>
      </w:r>
    </w:p>
    <w:p>
      <w:pPr>
        <w:numPr>
          <w:ilvl w:val="0"/>
          <w:numId w:val="0"/>
        </w:numPr>
        <w:tabs>
          <w:tab w:val="left" w:pos="1539"/>
        </w:tabs>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审批同意/不同意后，通知信息将推送至教科办和调课教师，各教学院部的院长、副院长可在教务运行——日常运行管理——调停课明细中，查看教师调停课情况。</w:t>
      </w:r>
    </w:p>
    <w:p>
      <w:pPr>
        <w:numPr>
          <w:ilvl w:val="0"/>
          <w:numId w:val="0"/>
        </w:numPr>
        <w:tabs>
          <w:tab w:val="left" w:pos="1539"/>
        </w:tabs>
        <w:jc w:val="both"/>
        <w:rPr>
          <w:rFonts w:hint="default" w:ascii="黑体" w:hAnsi="黑体" w:eastAsia="黑体" w:cs="黑体"/>
          <w:b w:val="0"/>
          <w:bCs w:val="0"/>
          <w:color w:val="FF0000"/>
          <w:sz w:val="30"/>
          <w:szCs w:val="30"/>
          <w:lang w:val="en-US" w:eastAsia="zh-CN"/>
        </w:rPr>
      </w:pPr>
      <w:r>
        <w:rPr>
          <w:rFonts w:hint="eastAsia" w:ascii="黑体" w:hAnsi="黑体" w:eastAsia="黑体" w:cs="黑体"/>
          <w:b w:val="0"/>
          <w:bCs w:val="0"/>
          <w:color w:val="FF0000"/>
          <w:sz w:val="30"/>
          <w:szCs w:val="30"/>
          <w:lang w:val="en-US" w:eastAsia="zh-CN"/>
        </w:rPr>
        <w:t>注：试运行期间，教务处、实践教学中心在试行期间参与调课审核工作并在教务系统中进行备案，请院长、副院长根据课程类别，理论教学课程推送至教务处、实践教学课程推送至实践中心。</w:t>
      </w:r>
    </w:p>
    <w:p>
      <w:pPr>
        <w:tabs>
          <w:tab w:val="left" w:pos="1539"/>
        </w:tabs>
        <w:jc w:val="both"/>
        <w:rPr>
          <w:rFonts w:hint="eastAsia" w:ascii="黑体" w:hAnsi="黑体" w:eastAsia="黑体" w:cs="黑体"/>
          <w:b w:val="0"/>
          <w:bCs w:val="0"/>
          <w:sz w:val="44"/>
          <w:szCs w:val="44"/>
          <w:lang w:val="en-US" w:eastAsia="zh-CN"/>
        </w:rPr>
      </w:pPr>
      <w:r>
        <w:drawing>
          <wp:inline distT="0" distB="0" distL="114300" distR="114300">
            <wp:extent cx="5269230" cy="2206625"/>
            <wp:effectExtent l="0" t="0" r="7620" b="317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6"/>
                    <a:stretch>
                      <a:fillRect/>
                    </a:stretch>
                  </pic:blipFill>
                  <pic:spPr>
                    <a:xfrm>
                      <a:off x="0" y="0"/>
                      <a:ext cx="5269230" cy="220662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5A8C2"/>
    <w:multiLevelType w:val="singleLevel"/>
    <w:tmpl w:val="D6E5A8C2"/>
    <w:lvl w:ilvl="0" w:tentative="0">
      <w:start w:val="1"/>
      <w:numFmt w:val="chineseCounting"/>
      <w:suff w:val="nothing"/>
      <w:lvlText w:val="%1、"/>
      <w:lvlJc w:val="left"/>
      <w:rPr>
        <w:rFonts w:hint="eastAsia"/>
      </w:rPr>
    </w:lvl>
  </w:abstractNum>
  <w:abstractNum w:abstractNumId="1">
    <w:nsid w:val="2FACC3FF"/>
    <w:multiLevelType w:val="singleLevel"/>
    <w:tmpl w:val="2FACC3F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iZTgzMDEwNGRmODEwMjA1NTU1ZGMzMGMyYWM1MmIifQ=="/>
  </w:docVars>
  <w:rsids>
    <w:rsidRoot w:val="00573739"/>
    <w:rsid w:val="00025922"/>
    <w:rsid w:val="00140DA7"/>
    <w:rsid w:val="002051A9"/>
    <w:rsid w:val="0028467D"/>
    <w:rsid w:val="002E42E6"/>
    <w:rsid w:val="002E5A9F"/>
    <w:rsid w:val="003C7E80"/>
    <w:rsid w:val="003D06C6"/>
    <w:rsid w:val="00423C6D"/>
    <w:rsid w:val="0045154F"/>
    <w:rsid w:val="0048307C"/>
    <w:rsid w:val="004D22B4"/>
    <w:rsid w:val="00573739"/>
    <w:rsid w:val="00645991"/>
    <w:rsid w:val="007E4F20"/>
    <w:rsid w:val="00B85C4A"/>
    <w:rsid w:val="00BF319A"/>
    <w:rsid w:val="00C131CD"/>
    <w:rsid w:val="00CA3DA7"/>
    <w:rsid w:val="00D1169E"/>
    <w:rsid w:val="00D12D06"/>
    <w:rsid w:val="00D913BE"/>
    <w:rsid w:val="00DF4A6A"/>
    <w:rsid w:val="00F923BD"/>
    <w:rsid w:val="01761E20"/>
    <w:rsid w:val="01D829B1"/>
    <w:rsid w:val="034D6BB0"/>
    <w:rsid w:val="03FF60FC"/>
    <w:rsid w:val="07F85FBA"/>
    <w:rsid w:val="08422A5C"/>
    <w:rsid w:val="09E0252C"/>
    <w:rsid w:val="0A56459C"/>
    <w:rsid w:val="0A5A3FA3"/>
    <w:rsid w:val="0A6C1119"/>
    <w:rsid w:val="0CB47CA0"/>
    <w:rsid w:val="0DF06AB6"/>
    <w:rsid w:val="0EEA2AFC"/>
    <w:rsid w:val="114E06C3"/>
    <w:rsid w:val="144B713C"/>
    <w:rsid w:val="14DE1097"/>
    <w:rsid w:val="18416630"/>
    <w:rsid w:val="190F1DFC"/>
    <w:rsid w:val="19990037"/>
    <w:rsid w:val="1A930EF5"/>
    <w:rsid w:val="1B126202"/>
    <w:rsid w:val="1BA66BDD"/>
    <w:rsid w:val="1E697387"/>
    <w:rsid w:val="20D35343"/>
    <w:rsid w:val="2295198B"/>
    <w:rsid w:val="22E54750"/>
    <w:rsid w:val="232E3EB1"/>
    <w:rsid w:val="24253506"/>
    <w:rsid w:val="26EC20B9"/>
    <w:rsid w:val="274A7332"/>
    <w:rsid w:val="28E55011"/>
    <w:rsid w:val="2FCF07C9"/>
    <w:rsid w:val="2FF67B04"/>
    <w:rsid w:val="30A413A6"/>
    <w:rsid w:val="319008B0"/>
    <w:rsid w:val="320505F2"/>
    <w:rsid w:val="325925CC"/>
    <w:rsid w:val="326F3B9E"/>
    <w:rsid w:val="33B0446E"/>
    <w:rsid w:val="33BB353F"/>
    <w:rsid w:val="373D426B"/>
    <w:rsid w:val="3A9E3272"/>
    <w:rsid w:val="41E2438C"/>
    <w:rsid w:val="482D1C40"/>
    <w:rsid w:val="48D8799B"/>
    <w:rsid w:val="4FBB7FCB"/>
    <w:rsid w:val="5099655E"/>
    <w:rsid w:val="51730B5D"/>
    <w:rsid w:val="51E0784D"/>
    <w:rsid w:val="547758F8"/>
    <w:rsid w:val="54947768"/>
    <w:rsid w:val="56A05479"/>
    <w:rsid w:val="57C4240A"/>
    <w:rsid w:val="58B73A25"/>
    <w:rsid w:val="592818A0"/>
    <w:rsid w:val="5B321A89"/>
    <w:rsid w:val="5BF14636"/>
    <w:rsid w:val="5C0A493D"/>
    <w:rsid w:val="5DDC109C"/>
    <w:rsid w:val="5E3B2B24"/>
    <w:rsid w:val="63030411"/>
    <w:rsid w:val="660F53F5"/>
    <w:rsid w:val="66D6776C"/>
    <w:rsid w:val="66F916AD"/>
    <w:rsid w:val="67087B42"/>
    <w:rsid w:val="6848469A"/>
    <w:rsid w:val="68967F98"/>
    <w:rsid w:val="6BBA3B00"/>
    <w:rsid w:val="6C240DB1"/>
    <w:rsid w:val="6F6132FB"/>
    <w:rsid w:val="71681909"/>
    <w:rsid w:val="71E218A9"/>
    <w:rsid w:val="72632298"/>
    <w:rsid w:val="72874CEE"/>
    <w:rsid w:val="73E159A2"/>
    <w:rsid w:val="742C30C1"/>
    <w:rsid w:val="75510BAC"/>
    <w:rsid w:val="78E141D6"/>
    <w:rsid w:val="79703A50"/>
    <w:rsid w:val="7D741635"/>
    <w:rsid w:val="7E9712AE"/>
    <w:rsid w:val="7FC9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3921A-ADDB-45F0-9BE7-81677E387DA8}">
  <ds:schemaRefs/>
</ds:datastoreItem>
</file>

<file path=docProps/app.xml><?xml version="1.0" encoding="utf-8"?>
<Properties xmlns="http://schemas.openxmlformats.org/officeDocument/2006/extended-properties" xmlns:vt="http://schemas.openxmlformats.org/officeDocument/2006/docPropsVTypes">
  <Template>Normal</Template>
  <Pages>1</Pages>
  <Words>11</Words>
  <Characters>69</Characters>
  <Lines>1</Lines>
  <Paragraphs>1</Paragraphs>
  <TotalTime>14</TotalTime>
  <ScaleCrop>false</ScaleCrop>
  <LinksUpToDate>false</LinksUpToDate>
  <CharactersWithSpaces>79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2019-12-09T06:42:00Z</dcterms:created>
  <dc:creator>杨博华</dc:creator>
  <cp:lastModifiedBy>伽藍_Vassago</cp:lastModifiedBy>
  <dcterms:modified xsi:type="dcterms:W3CDTF">2024-03-13T07:25:02Z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D45B10BCF958401BBF68998434D03E84_13</vt:lpwstr>
  </property>
</Properties>
</file>