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1" w:firstLineChars="5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贵州商学院20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团员教育评议个人测评表</w:t>
      </w:r>
    </w:p>
    <w:tbl>
      <w:tblPr>
        <w:tblStyle w:val="2"/>
        <w:tblpPr w:leftFromText="180" w:rightFromText="180" w:vertAnchor="text" w:horzAnchor="page" w:tblpXSpec="center" w:tblpY="1112"/>
        <w:tblOverlap w:val="never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00"/>
        <w:gridCol w:w="921"/>
        <w:gridCol w:w="2658"/>
        <w:gridCol w:w="1778"/>
        <w:gridCol w:w="1237"/>
        <w:gridCol w:w="755"/>
        <w:gridCol w:w="900"/>
        <w:gridCol w:w="77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民族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入团（党）时间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所在团支部</w:t>
            </w:r>
          </w:p>
        </w:tc>
        <w:tc>
          <w:tcPr>
            <w:tcW w:w="4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团内职务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4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标准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指标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参考细则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分值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（程度）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触发项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有信仰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树立远大理想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2. 了解中国梦的内涵，对实现中国梦有信心。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8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3. 认同中国特色社会主义是中国发展进步的唯一正确道路。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2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热爱伟大祖国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4. 爱护和尊重国旗、国歌、国徽，理解其内涵，无损害国家形象的言行。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3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9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7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崇尚科学理性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讲政治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学习党的理论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6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</w:rPr>
              <w:t>10. 思想政治类课程考评优良。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2"/>
                <w:highlight w:val="none"/>
                <w:lang w:val="en-US" w:eastAsia="zh-CN"/>
              </w:rPr>
              <w:t>思政课80分及以上为优良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2"/>
                <w:highlight w:val="none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拥护党的领导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11. 能通过历史发展、理论实践和国际比较，讲述中国特色社会主义制度的显著优势。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6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14. 无反党反社会主义的言行。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4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重品行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明辨善恶美丑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15. 学习践行社会主义核心价值观，做到知行合一。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5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16. 诚实守信，言行一致、表里如一。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17. 弘扬主旋律，传播正能量，不造谣、不信谣、不传谣。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发扬集体主义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18. 热心集体事务，团队意识和集体荣誉感强，带头参加、组织集体活动。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乐于奉献社会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20. 践行文明风尚，带头参与学雷锋志愿服务等社会公益活动，成为注册志愿者，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2"/>
              </w:rPr>
              <w:t>年度志愿服务时长不少于20小时。</w:t>
            </w:r>
            <w:bookmarkEnd w:id="0"/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争先锋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(20分)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矢志艰苦奋斗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23. 心态阳光、乐观向上，遇到挫折不自暴自弃，敢于迎难而上。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勇于创先争优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24. 学习认真刻苦，学业成绩良好。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25. 有较强的创新意识和创新能力，积极参与课题研究、项目科研等。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26. 尊敬师长、团结同学，示范表率作用好，综合测评满意度较高。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27. 自觉向优秀党团员学习，主动向党组织靠拢、积极申请入党。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4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守纪律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模范遵守团章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28. 主动学团章、唱团歌、举团旗、戴团徽，履行团员义务、正确行使团员权利。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2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严守法律纪律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  <w:jc w:val="center"/>
        </w:trPr>
        <w:tc>
          <w:tcPr>
            <w:tcW w:w="749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总分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100分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</w:tbl>
    <w:p>
      <w:pPr>
        <w:widowControl/>
        <w:spacing w:line="560" w:lineRule="exact"/>
        <w:ind w:firstLine="5600" w:firstLineChars="2000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团员签名：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   月   日</w:t>
      </w: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</w:pPr>
      <w:r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（2）程度评价（ABCD）。A表示“好”、该项得满分，B表示“较好”、得该项满分的60%，C表示“一般”、得该项满分的40%，D表示“差”、该项不得分。</w:t>
      </w:r>
    </w:p>
    <w:p>
      <w:pPr>
        <w:spacing w:before="0" w:after="0" w:line="520" w:lineRule="exact"/>
        <w:ind w:left="559" w:leftChars="266" w:firstLine="0" w:firstLineChars="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单项分值满分为5分，ABCD分别对应5分、3分、2分、0分；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单项分值满分为4分，ABCD分别对应4分、2.5分、1.5分、0分；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单项分值满分为3分，ABCD分别对应3分、2分、1分、0分；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单项分值满分为2分，ABCD分别对应2分、1分、0.5分、0分。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．标注“※”的为“负面清单”项，相关项评价结果为“否”或“D”的，为触发“负面清单”情形。标注“▲”的同时作为入团评价参考细则。</w:t>
      </w:r>
    </w:p>
    <w:p>
      <w:pPr>
        <w:widowControl/>
        <w:spacing w:line="560" w:lineRule="exact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jVlNjY1YzI0MDg0NzdiNGYyNTAyZjlkNzE0NWYifQ=="/>
  </w:docVars>
  <w:rsids>
    <w:rsidRoot w:val="00000000"/>
    <w:rsid w:val="00511933"/>
    <w:rsid w:val="026F243D"/>
    <w:rsid w:val="03512C45"/>
    <w:rsid w:val="08F71D23"/>
    <w:rsid w:val="11D21F61"/>
    <w:rsid w:val="129E4D32"/>
    <w:rsid w:val="1644541F"/>
    <w:rsid w:val="17576792"/>
    <w:rsid w:val="1F5B33B6"/>
    <w:rsid w:val="22CC0FC7"/>
    <w:rsid w:val="238F4A20"/>
    <w:rsid w:val="23D40B32"/>
    <w:rsid w:val="244C3209"/>
    <w:rsid w:val="265909ED"/>
    <w:rsid w:val="2CEB1D7C"/>
    <w:rsid w:val="2D2B5135"/>
    <w:rsid w:val="2E056AA5"/>
    <w:rsid w:val="2E3C1B78"/>
    <w:rsid w:val="2EB17F06"/>
    <w:rsid w:val="2F3F71E7"/>
    <w:rsid w:val="325A6A70"/>
    <w:rsid w:val="39B638C1"/>
    <w:rsid w:val="3B445AF8"/>
    <w:rsid w:val="3DBA03C3"/>
    <w:rsid w:val="412337A8"/>
    <w:rsid w:val="41820FE0"/>
    <w:rsid w:val="44083071"/>
    <w:rsid w:val="4AEB560E"/>
    <w:rsid w:val="4F534522"/>
    <w:rsid w:val="508C0F80"/>
    <w:rsid w:val="523355DC"/>
    <w:rsid w:val="525679BC"/>
    <w:rsid w:val="5CE410B1"/>
    <w:rsid w:val="5CFD5978"/>
    <w:rsid w:val="5F1C1A53"/>
    <w:rsid w:val="61F00305"/>
    <w:rsid w:val="63A5515E"/>
    <w:rsid w:val="678C42CF"/>
    <w:rsid w:val="68A214EB"/>
    <w:rsid w:val="68A90854"/>
    <w:rsid w:val="69C77840"/>
    <w:rsid w:val="6CEA18D7"/>
    <w:rsid w:val="6D3C4A84"/>
    <w:rsid w:val="6D7B2E1B"/>
    <w:rsid w:val="6DF60AC2"/>
    <w:rsid w:val="6EBE45DA"/>
    <w:rsid w:val="6F165487"/>
    <w:rsid w:val="70543CD5"/>
    <w:rsid w:val="76FC0466"/>
    <w:rsid w:val="791F6AEE"/>
    <w:rsid w:val="7DBE4781"/>
    <w:rsid w:val="7E562917"/>
    <w:rsid w:val="7FE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2021-11-04T07:03:00Z</dcterms:created>
  <dc:creator>Administrator</dc:creator>
  <cp:lastModifiedBy>默默麦兮</cp:lastModifiedBy>
  <dcterms:modified xsi:type="dcterms:W3CDTF">2023-11-27T04:29:54Z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4728207CD8914C23A4B0A15BEE5D2131</vt:lpwstr>
  </property>
</Properties>
</file>